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BD1FF"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39901DAE" wp14:editId="68CF6484">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5FFD8E9E"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01DAE"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" strokecolor="white">
                <v:textbox>
                  <w:txbxContent>
                    <w:p w14:paraId="5FFD8E9E"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775000A7" wp14:editId="53360BAA">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5B6A627B" wp14:editId="1B50EDD7">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0AC10CD4" wp14:editId="2B15CB94">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33240472"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07CB56F8" w14:textId="77777777" w:rsidR="0044049C" w:rsidRPr="0044049C" w:rsidRDefault="0044049C" w:rsidP="0044049C">
      <w:pPr>
        <w:contextualSpacing/>
        <w:jc w:val="center"/>
        <w:rPr>
          <w:rFonts w:ascii="Arial" w:hAnsi="Arial" w:cs="Arial"/>
          <w:color w:val="000000"/>
          <w:sz w:val="2"/>
          <w:szCs w:val="2"/>
        </w:rPr>
      </w:pPr>
    </w:p>
    <w:p w14:paraId="1ED41B7F"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4A2FA1D7"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2060929E" w14:textId="77777777" w:rsidR="0044049C" w:rsidRPr="0044049C" w:rsidRDefault="0044049C" w:rsidP="0044049C">
      <w:pPr>
        <w:rPr>
          <w:rFonts w:ascii="Times New Roman" w:hAnsi="Times New Roman" w:cs="Arial"/>
          <w:smallCaps/>
          <w:color w:val="000000"/>
          <w:spacing w:val="26"/>
          <w:sz w:val="16"/>
          <w:szCs w:val="16"/>
        </w:rPr>
      </w:pPr>
    </w:p>
    <w:p w14:paraId="33E58540"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0735B787"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32CE7043"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34B5995A"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41C932AA" w14:textId="5EA9853D" w:rsidR="00E22C11" w:rsidRDefault="002F7D48" w:rsidP="00E22C1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SHPALLJE </w:t>
      </w:r>
    </w:p>
    <w:p w14:paraId="28695B10" w14:textId="753F41CE" w:rsidR="00E22C11" w:rsidRDefault="00E22C11" w:rsidP="00E22C1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PËR</w:t>
      </w:r>
    </w:p>
    <w:p w14:paraId="74186572" w14:textId="16CC74EC" w:rsidR="002F7D48" w:rsidRDefault="002F7D48" w:rsidP="00E22C1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14:paraId="3CAE4997" w14:textId="10C11E3D" w:rsidR="00E22C11" w:rsidRDefault="00E22C11" w:rsidP="00E22C1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NË KATEGORINE EKZEKUTIVE</w:t>
      </w:r>
    </w:p>
    <w:p w14:paraId="5BB1B35F" w14:textId="1471620B" w:rsidR="00E22C11" w:rsidRDefault="00E22C11" w:rsidP="00E22C1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(Specialist)</w:t>
      </w:r>
    </w:p>
    <w:p w14:paraId="66F8AE7D" w14:textId="77777777" w:rsidR="002F7D48" w:rsidRDefault="002F7D48" w:rsidP="002F7D48">
      <w:pPr>
        <w:spacing w:after="0"/>
        <w:jc w:val="center"/>
        <w:rPr>
          <w:rFonts w:ascii="Times New Roman" w:hAnsi="Times New Roman"/>
          <w:color w:val="C00000"/>
          <w:sz w:val="24"/>
          <w:szCs w:val="24"/>
        </w:rPr>
      </w:pPr>
    </w:p>
    <w:p w14:paraId="6D4AD6C9" w14:textId="77777777" w:rsidR="002F7D48" w:rsidRDefault="002F7D48" w:rsidP="002F7D48">
      <w:pPr>
        <w:spacing w:after="0"/>
        <w:jc w:val="center"/>
        <w:rPr>
          <w:rFonts w:ascii="Times New Roman" w:hAnsi="Times New Roman"/>
          <w:color w:val="C00000"/>
          <w:sz w:val="24"/>
          <w:szCs w:val="24"/>
        </w:rPr>
      </w:pPr>
    </w:p>
    <w:p w14:paraId="53AA4293" w14:textId="1B978961" w:rsidR="004A2454" w:rsidRDefault="004A2454" w:rsidP="00E22C11">
      <w:pPr>
        <w:spacing w:after="0"/>
        <w:rPr>
          <w:rFonts w:ascii="Times New Roman" w:hAnsi="Times New Roman"/>
          <w:b/>
          <w:sz w:val="28"/>
        </w:rPr>
      </w:pPr>
      <w:r>
        <w:rPr>
          <w:rFonts w:ascii="Times New Roman" w:hAnsi="Times New Roman"/>
          <w:b/>
          <w:sz w:val="28"/>
        </w:rPr>
        <w:t xml:space="preserve">                                                                                </w:t>
      </w:r>
      <w:r w:rsidR="0071031E">
        <w:rPr>
          <w:rFonts w:ascii="Times New Roman" w:hAnsi="Times New Roman"/>
          <w:b/>
          <w:sz w:val="28"/>
        </w:rPr>
        <w:t xml:space="preserve">                   B.Curri me </w:t>
      </w:r>
      <w:r w:rsidR="00237932">
        <w:rPr>
          <w:rFonts w:ascii="Times New Roman" w:hAnsi="Times New Roman"/>
          <w:b/>
          <w:sz w:val="28"/>
        </w:rPr>
        <w:t>10</w:t>
      </w:r>
      <w:r w:rsidR="0071031E">
        <w:rPr>
          <w:rFonts w:ascii="Times New Roman" w:hAnsi="Times New Roman"/>
          <w:b/>
          <w:sz w:val="28"/>
        </w:rPr>
        <w:t>.</w:t>
      </w:r>
      <w:r w:rsidR="008347B5">
        <w:rPr>
          <w:rFonts w:ascii="Times New Roman" w:hAnsi="Times New Roman"/>
          <w:b/>
          <w:sz w:val="28"/>
        </w:rPr>
        <w:t>11.2023</w:t>
      </w:r>
    </w:p>
    <w:p w14:paraId="7A53C205" w14:textId="5A43C846" w:rsidR="00276C9D" w:rsidRDefault="00276C9D" w:rsidP="00E22C11">
      <w:pPr>
        <w:spacing w:after="0"/>
        <w:rPr>
          <w:rFonts w:ascii="Times New Roman" w:hAnsi="Times New Roman"/>
          <w:b/>
          <w:sz w:val="28"/>
        </w:rPr>
      </w:pPr>
      <w:r>
        <w:rPr>
          <w:rFonts w:ascii="Times New Roman" w:hAnsi="Times New Roman"/>
          <w:b/>
          <w:sz w:val="28"/>
        </w:rPr>
        <w:t>Nr.      Prot</w:t>
      </w:r>
    </w:p>
    <w:p w14:paraId="1A7838E8" w14:textId="77777777" w:rsidR="00276C9D" w:rsidRDefault="00276C9D" w:rsidP="00E22C11">
      <w:pPr>
        <w:spacing w:after="0"/>
        <w:rPr>
          <w:rFonts w:ascii="Times New Roman" w:hAnsi="Times New Roman"/>
          <w:b/>
          <w:sz w:val="28"/>
        </w:rPr>
      </w:pPr>
    </w:p>
    <w:p w14:paraId="6B1ED401" w14:textId="78A370EC" w:rsidR="002F7D48" w:rsidRDefault="00E22C11" w:rsidP="00E22C11">
      <w:pPr>
        <w:spacing w:after="0"/>
        <w:rPr>
          <w:rFonts w:ascii="Times New Roman" w:hAnsi="Times New Roman"/>
          <w:b/>
          <w:sz w:val="28"/>
        </w:rPr>
      </w:pPr>
      <w:r>
        <w:rPr>
          <w:rFonts w:ascii="Times New Roman" w:hAnsi="Times New Roman"/>
          <w:b/>
          <w:sz w:val="28"/>
        </w:rPr>
        <w:t>N</w:t>
      </w:r>
      <w:r w:rsidR="002F7D48">
        <w:rPr>
          <w:rFonts w:ascii="Times New Roman" w:hAnsi="Times New Roman"/>
          <w:b/>
          <w:sz w:val="28"/>
        </w:rPr>
        <w:t>iveli minimal i diplomës “Bachelor”</w:t>
      </w:r>
      <w:r w:rsidR="008347B5">
        <w:rPr>
          <w:rFonts w:ascii="Times New Roman" w:hAnsi="Times New Roman"/>
          <w:b/>
          <w:sz w:val="28"/>
        </w:rPr>
        <w:t xml:space="preserve"> ne fushen shkencore</w:t>
      </w:r>
    </w:p>
    <w:p w14:paraId="56D8202E" w14:textId="3D96AF93" w:rsidR="00E22C11" w:rsidRDefault="00E22C11" w:rsidP="00E22C11">
      <w:pPr>
        <w:spacing w:after="0"/>
        <w:rPr>
          <w:rFonts w:ascii="Times New Roman" w:hAnsi="Times New Roman"/>
          <w:b/>
          <w:sz w:val="28"/>
        </w:rPr>
      </w:pPr>
    </w:p>
    <w:p w14:paraId="58DA6A5A" w14:textId="636B0045" w:rsidR="00DE30E3" w:rsidRDefault="00DE30E3" w:rsidP="00E22C11">
      <w:pPr>
        <w:spacing w:after="0"/>
        <w:rPr>
          <w:rFonts w:ascii="Times New Roman" w:hAnsi="Times New Roman"/>
          <w:b/>
          <w:sz w:val="24"/>
          <w:szCs w:val="24"/>
        </w:rPr>
      </w:pPr>
      <w:r>
        <w:rPr>
          <w:rFonts w:ascii="Times New Roman" w:hAnsi="Times New Roman"/>
          <w:b/>
          <w:sz w:val="24"/>
          <w:szCs w:val="24"/>
        </w:rPr>
        <w:t xml:space="preserve">Specialist </w:t>
      </w:r>
      <w:r w:rsidR="008347B5">
        <w:rPr>
          <w:rFonts w:ascii="Times New Roman" w:hAnsi="Times New Roman"/>
          <w:b/>
          <w:sz w:val="24"/>
          <w:szCs w:val="24"/>
        </w:rPr>
        <w:t>per Regjistrin e Territorit Drejtoria e PZHT</w:t>
      </w:r>
    </w:p>
    <w:p w14:paraId="67FF6B03" w14:textId="77777777" w:rsidR="00DE30E3" w:rsidRDefault="00DE30E3" w:rsidP="00E22C11">
      <w:pPr>
        <w:spacing w:after="0"/>
        <w:rPr>
          <w:rFonts w:ascii="Times New Roman" w:hAnsi="Times New Roman"/>
          <w:b/>
          <w:sz w:val="24"/>
          <w:szCs w:val="24"/>
        </w:rPr>
      </w:pPr>
    </w:p>
    <w:p w14:paraId="1FF636D6" w14:textId="3F8B8F26" w:rsidR="00DE30E3" w:rsidRPr="00DE30E3" w:rsidRDefault="00DE30E3" w:rsidP="00E22C11">
      <w:pPr>
        <w:spacing w:after="0"/>
        <w:rPr>
          <w:rFonts w:ascii="Times New Roman" w:hAnsi="Times New Roman"/>
          <w:sz w:val="24"/>
          <w:szCs w:val="24"/>
        </w:rPr>
      </w:pPr>
      <w:r>
        <w:rPr>
          <w:rFonts w:ascii="Times New Roman" w:hAnsi="Times New Roman"/>
          <w:b/>
          <w:sz w:val="24"/>
          <w:szCs w:val="24"/>
        </w:rPr>
        <w:t>Kategoria e Pages IV-a</w:t>
      </w:r>
    </w:p>
    <w:p w14:paraId="18B8154A" w14:textId="77777777" w:rsidR="002F7D48" w:rsidRDefault="002F7D48" w:rsidP="002F7D48">
      <w:pPr>
        <w:spacing w:after="0"/>
        <w:jc w:val="center"/>
        <w:rPr>
          <w:rFonts w:ascii="Times New Roman" w:hAnsi="Times New Roman"/>
          <w:color w:val="C00000"/>
          <w:sz w:val="24"/>
          <w:szCs w:val="24"/>
        </w:rPr>
      </w:pPr>
    </w:p>
    <w:p w14:paraId="69157326" w14:textId="77777777" w:rsidR="002F7D48" w:rsidRDefault="002F7D48" w:rsidP="002F7D48">
      <w:pPr>
        <w:spacing w:after="0"/>
        <w:jc w:val="center"/>
        <w:rPr>
          <w:rFonts w:ascii="Times New Roman" w:hAnsi="Times New Roman"/>
          <w:color w:val="C00000"/>
          <w:sz w:val="24"/>
          <w:szCs w:val="24"/>
        </w:rPr>
      </w:pPr>
    </w:p>
    <w:p w14:paraId="2C1D0E66" w14:textId="77777777" w:rsidR="00DE30E3" w:rsidRDefault="002F7D48" w:rsidP="00DE30E3">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DE30E3">
        <w:rPr>
          <w:rFonts w:ascii="Times New Roman" w:hAnsi="Times New Roman"/>
          <w:sz w:val="24"/>
          <w:szCs w:val="24"/>
        </w:rPr>
        <w:t xml:space="preserve"> Bashkia Tropojë </w:t>
      </w:r>
      <w:r>
        <w:rPr>
          <w:rFonts w:ascii="Times New Roman" w:hAnsi="Times New Roman"/>
          <w:sz w:val="24"/>
          <w:szCs w:val="24"/>
        </w:rPr>
        <w:t>shpall</w:t>
      </w:r>
      <w:r w:rsidR="00DE30E3">
        <w:rPr>
          <w:rFonts w:ascii="Times New Roman" w:hAnsi="Times New Roman"/>
          <w:sz w:val="24"/>
          <w:szCs w:val="24"/>
        </w:rPr>
        <w:t xml:space="preserve">ë </w:t>
      </w:r>
      <w:r>
        <w:rPr>
          <w:rFonts w:ascii="Times New Roman" w:hAnsi="Times New Roman"/>
          <w:sz w:val="24"/>
          <w:szCs w:val="24"/>
        </w:rPr>
        <w:t xml:space="preserve">procedurat e lëvizjes paralele dhe pranimit në shërbimin civil për pozicionet: </w:t>
      </w:r>
    </w:p>
    <w:p w14:paraId="253E2D0B" w14:textId="77777777" w:rsidR="00DE30E3" w:rsidRDefault="00DE30E3" w:rsidP="00DE30E3">
      <w:pPr>
        <w:spacing w:after="0"/>
        <w:jc w:val="both"/>
        <w:rPr>
          <w:rFonts w:ascii="Times New Roman" w:hAnsi="Times New Roman"/>
          <w:sz w:val="24"/>
          <w:szCs w:val="24"/>
        </w:rPr>
      </w:pPr>
    </w:p>
    <w:p w14:paraId="0D618157" w14:textId="0729617A" w:rsidR="002F7D48" w:rsidRPr="00DE30E3" w:rsidRDefault="008347B5" w:rsidP="00DE30E3">
      <w:pPr>
        <w:spacing w:after="0"/>
        <w:jc w:val="both"/>
        <w:rPr>
          <w:rFonts w:ascii="Times New Roman" w:hAnsi="Times New Roman"/>
          <w:b/>
          <w:bCs/>
          <w:sz w:val="24"/>
          <w:szCs w:val="24"/>
        </w:rPr>
      </w:pPr>
      <w:r>
        <w:rPr>
          <w:rFonts w:ascii="Times New Roman" w:hAnsi="Times New Roman"/>
          <w:b/>
          <w:bCs/>
          <w:sz w:val="24"/>
          <w:szCs w:val="24"/>
        </w:rPr>
        <w:t xml:space="preserve">Specialis </w:t>
      </w:r>
      <w:proofErr w:type="gramStart"/>
      <w:r>
        <w:rPr>
          <w:rFonts w:ascii="Times New Roman" w:hAnsi="Times New Roman"/>
          <w:b/>
          <w:bCs/>
          <w:sz w:val="24"/>
          <w:szCs w:val="24"/>
        </w:rPr>
        <w:t>Per</w:t>
      </w:r>
      <w:proofErr w:type="gramEnd"/>
      <w:r>
        <w:rPr>
          <w:rFonts w:ascii="Times New Roman" w:hAnsi="Times New Roman"/>
          <w:b/>
          <w:bCs/>
          <w:sz w:val="24"/>
          <w:szCs w:val="24"/>
        </w:rPr>
        <w:t xml:space="preserve"> Regjistrin e Territorit Drejtoria e PZHT</w:t>
      </w:r>
    </w:p>
    <w:p w14:paraId="70ABA492" w14:textId="77777777" w:rsidR="002F7D48" w:rsidRPr="00DE30E3" w:rsidRDefault="002F7D48" w:rsidP="002F7D48">
      <w:pPr>
        <w:spacing w:after="0"/>
        <w:rPr>
          <w:rFonts w:ascii="Times New Roman" w:hAnsi="Times New Roman"/>
          <w:b/>
          <w:bCs/>
          <w:sz w:val="24"/>
          <w:szCs w:val="24"/>
        </w:rPr>
      </w:pPr>
    </w:p>
    <w:p w14:paraId="03D55733" w14:textId="4326B8C7" w:rsidR="002F7D48" w:rsidRPr="00DE30E3" w:rsidRDefault="00DB2FBB" w:rsidP="002F7D48">
      <w:pPr>
        <w:spacing w:after="0"/>
        <w:rPr>
          <w:rFonts w:ascii="Times New Roman" w:hAnsi="Times New Roman"/>
          <w:b/>
          <w:bCs/>
          <w:sz w:val="24"/>
          <w:szCs w:val="24"/>
        </w:rPr>
      </w:pPr>
      <w:r w:rsidRPr="00DE30E3">
        <w:rPr>
          <w:rFonts w:ascii="Times New Roman" w:hAnsi="Times New Roman"/>
          <w:b/>
          <w:bCs/>
          <w:i/>
          <w:color w:val="FF0000"/>
          <w:sz w:val="24"/>
          <w:szCs w:val="24"/>
        </w:rPr>
        <w:t xml:space="preserve"> </w:t>
      </w:r>
      <w:r w:rsidR="002F7D48" w:rsidRPr="00DE30E3">
        <w:rPr>
          <w:rFonts w:ascii="Times New Roman" w:hAnsi="Times New Roman"/>
          <w:b/>
          <w:bCs/>
          <w:sz w:val="24"/>
          <w:szCs w:val="24"/>
        </w:rPr>
        <w:t xml:space="preserve">Kategoria e </w:t>
      </w:r>
      <w:r w:rsidRPr="00DE30E3">
        <w:rPr>
          <w:rFonts w:ascii="Times New Roman" w:hAnsi="Times New Roman"/>
          <w:b/>
          <w:bCs/>
          <w:sz w:val="24"/>
          <w:szCs w:val="24"/>
        </w:rPr>
        <w:t>pages IV</w:t>
      </w:r>
      <w:r w:rsidR="00DE30E3" w:rsidRPr="00DE30E3">
        <w:rPr>
          <w:rFonts w:ascii="Times New Roman" w:hAnsi="Times New Roman"/>
          <w:b/>
          <w:bCs/>
          <w:sz w:val="24"/>
          <w:szCs w:val="24"/>
        </w:rPr>
        <w:t>-</w:t>
      </w:r>
      <w:r w:rsidRPr="00DE30E3">
        <w:rPr>
          <w:rFonts w:ascii="Times New Roman" w:hAnsi="Times New Roman"/>
          <w:b/>
          <w:bCs/>
          <w:sz w:val="24"/>
          <w:szCs w:val="24"/>
        </w:rPr>
        <w:t>a</w:t>
      </w:r>
      <w:r w:rsidR="002F7D48" w:rsidRPr="00DE30E3">
        <w:rPr>
          <w:rFonts w:ascii="Times New Roman" w:hAnsi="Times New Roman"/>
          <w:b/>
          <w:bCs/>
          <w:sz w:val="24"/>
          <w:szCs w:val="24"/>
        </w:rPr>
        <w:t xml:space="preserve"> </w:t>
      </w:r>
    </w:p>
    <w:p w14:paraId="2A7EF135" w14:textId="77777777" w:rsidR="002F7D48" w:rsidRPr="00DE30E3" w:rsidRDefault="002F7D48" w:rsidP="002F7D48">
      <w:pPr>
        <w:spacing w:after="0"/>
        <w:rPr>
          <w:rFonts w:ascii="Times New Roman" w:hAnsi="Times New Roman"/>
          <w:b/>
          <w:bCs/>
          <w:sz w:val="24"/>
          <w:szCs w:val="24"/>
        </w:rPr>
      </w:pPr>
    </w:p>
    <w:p w14:paraId="62F84223"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629"/>
      </w:tblGrid>
      <w:tr w:rsidR="002F7D48" w14:paraId="3F49E8A9"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690E2848"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14:paraId="5F2C3DC0"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lastRenderedPageBreak/>
              <w:t>Vetëm në rast se në përfundim të procedurës së lëvizjes paralele, rezulton se ky pozicion është ende vakant, ai është i vlefshëm për konkurimin nëpërmjet procedurës se pranimit në shërbimin civil.</w:t>
            </w:r>
          </w:p>
        </w:tc>
      </w:tr>
    </w:tbl>
    <w:p w14:paraId="116F632E" w14:textId="77777777" w:rsidR="002F7D48" w:rsidRDefault="002F7D48" w:rsidP="002F7D48">
      <w:pPr>
        <w:jc w:val="center"/>
        <w:rPr>
          <w:rFonts w:ascii="Times New Roman" w:eastAsia="MS Mincho" w:hAnsi="Times New Roman"/>
          <w:sz w:val="24"/>
          <w:szCs w:val="24"/>
        </w:rPr>
      </w:pPr>
    </w:p>
    <w:p w14:paraId="793C8FA2" w14:textId="77777777" w:rsidR="002F7D48" w:rsidRDefault="002F7D48" w:rsidP="002F7D48">
      <w:pPr>
        <w:jc w:val="both"/>
        <w:rPr>
          <w:rFonts w:ascii="Times New Roman" w:eastAsia="MS Mincho" w:hAnsi="Times New Roman"/>
          <w:sz w:val="24"/>
          <w:szCs w:val="24"/>
        </w:rPr>
      </w:pPr>
    </w:p>
    <w:p w14:paraId="235F3556" w14:textId="77777777"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14:paraId="168DE4E8" w14:textId="77777777" w:rsidR="002F7D48" w:rsidRDefault="002F7D48" w:rsidP="002F7D48">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14:paraId="5C9368C1" w14:textId="77777777" w:rsidR="002F7D48" w:rsidRDefault="002F7D48" w:rsidP="002F7D48">
      <w:pPr>
        <w:jc w:val="center"/>
        <w:rPr>
          <w:rFonts w:ascii="Times New Roman" w:eastAsia="MS Mincho" w:hAnsi="Times New Roman"/>
          <w:b/>
          <w:sz w:val="24"/>
          <w:szCs w:val="24"/>
        </w:rPr>
      </w:pPr>
    </w:p>
    <w:p w14:paraId="1E26911A"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085"/>
        <w:gridCol w:w="544"/>
      </w:tblGrid>
      <w:tr w:rsidR="00DE30E3" w14:paraId="0675C9E3" w14:textId="77777777" w:rsidTr="009512F7">
        <w:tc>
          <w:tcPr>
            <w:tcW w:w="9085" w:type="dxa"/>
            <w:tcBorders>
              <w:top w:val="single" w:sz="4" w:space="0" w:color="auto"/>
              <w:left w:val="single" w:sz="4" w:space="0" w:color="auto"/>
              <w:bottom w:val="single" w:sz="4" w:space="0" w:color="auto"/>
              <w:right w:val="single" w:sz="4" w:space="0" w:color="auto"/>
            </w:tcBorders>
            <w:shd w:val="clear" w:color="auto" w:fill="FFFFCC"/>
            <w:hideMark/>
          </w:tcPr>
          <w:p w14:paraId="206D6FA9" w14:textId="25BA31CF" w:rsidR="00DE30E3" w:rsidRDefault="009512F7" w:rsidP="009512F7">
            <w:pPr>
              <w:rPr>
                <w:rFonts w:ascii="Times New Roman" w:eastAsia="MS Mincho" w:hAnsi="Times New Roman"/>
                <w:b/>
                <w:sz w:val="24"/>
                <w:szCs w:val="24"/>
              </w:rPr>
            </w:pPr>
            <w:r>
              <w:rPr>
                <w:rFonts w:ascii="Times New Roman" w:eastAsia="MS Mincho" w:hAnsi="Times New Roman"/>
                <w:b/>
                <w:sz w:val="24"/>
                <w:szCs w:val="24"/>
              </w:rPr>
              <w:t xml:space="preserve">                                       </w:t>
            </w:r>
            <w:r w:rsidR="002F7D48">
              <w:rPr>
                <w:rFonts w:ascii="Times New Roman" w:eastAsia="MS Mincho" w:hAnsi="Times New Roman"/>
                <w:b/>
                <w:sz w:val="24"/>
                <w:szCs w:val="24"/>
              </w:rPr>
              <w:t xml:space="preserve">Afati për dorëzimin e </w:t>
            </w:r>
            <w:r>
              <w:rPr>
                <w:rFonts w:ascii="Times New Roman" w:eastAsia="MS Mincho" w:hAnsi="Times New Roman"/>
                <w:b/>
                <w:sz w:val="24"/>
                <w:szCs w:val="24"/>
              </w:rPr>
              <w:t>d</w:t>
            </w:r>
            <w:r w:rsidR="002F7D48">
              <w:rPr>
                <w:rFonts w:ascii="Times New Roman" w:eastAsia="MS Mincho" w:hAnsi="Times New Roman"/>
                <w:b/>
                <w:sz w:val="24"/>
                <w:szCs w:val="24"/>
              </w:rPr>
              <w:t>okumenteve</w:t>
            </w:r>
            <w:r w:rsidR="00DE30E3">
              <w:rPr>
                <w:rFonts w:ascii="Times New Roman" w:eastAsia="MS Mincho" w:hAnsi="Times New Roman"/>
                <w:b/>
                <w:sz w:val="24"/>
                <w:szCs w:val="24"/>
              </w:rPr>
              <w:t xml:space="preserve"> për </w:t>
            </w:r>
          </w:p>
          <w:p w14:paraId="4D6B2E57" w14:textId="425C20E6" w:rsidR="002F7D48" w:rsidRDefault="009512F7" w:rsidP="009512F7">
            <w:pPr>
              <w:rPr>
                <w:rFonts w:ascii="Times New Roman" w:eastAsia="MS Mincho" w:hAnsi="Times New Roman"/>
                <w:b/>
                <w:sz w:val="24"/>
                <w:szCs w:val="24"/>
              </w:rPr>
            </w:pPr>
            <w:r>
              <w:rPr>
                <w:rFonts w:ascii="Times New Roman" w:eastAsia="MS Mincho" w:hAnsi="Times New Roman"/>
                <w:b/>
                <w:sz w:val="24"/>
                <w:szCs w:val="24"/>
              </w:rPr>
              <w:t xml:space="preserve">                                       </w:t>
            </w:r>
            <w:r w:rsidR="00DE30E3">
              <w:rPr>
                <w:rFonts w:ascii="Times New Roman" w:eastAsia="MS Mincho" w:hAnsi="Times New Roman"/>
                <w:b/>
                <w:sz w:val="24"/>
                <w:szCs w:val="24"/>
              </w:rPr>
              <w:t>LEVIZJE PARALELE:</w:t>
            </w:r>
            <w:r w:rsidR="004A2454">
              <w:rPr>
                <w:rFonts w:ascii="Times New Roman" w:eastAsia="MS Mincho" w:hAnsi="Times New Roman"/>
                <w:b/>
                <w:sz w:val="24"/>
                <w:szCs w:val="24"/>
              </w:rPr>
              <w:t xml:space="preserve"> </w:t>
            </w:r>
            <w:r w:rsidR="00237932">
              <w:rPr>
                <w:rFonts w:ascii="Times New Roman" w:eastAsia="MS Mincho" w:hAnsi="Times New Roman"/>
                <w:b/>
                <w:sz w:val="24"/>
                <w:szCs w:val="24"/>
              </w:rPr>
              <w:t>20</w:t>
            </w:r>
            <w:r w:rsidR="00B609D9">
              <w:rPr>
                <w:rFonts w:ascii="Times New Roman" w:eastAsia="MS Mincho" w:hAnsi="Times New Roman"/>
                <w:b/>
                <w:sz w:val="24"/>
                <w:szCs w:val="24"/>
              </w:rPr>
              <w:t>.</w:t>
            </w:r>
            <w:r w:rsidR="008347B5">
              <w:rPr>
                <w:rFonts w:ascii="Times New Roman" w:eastAsia="MS Mincho" w:hAnsi="Times New Roman"/>
                <w:b/>
                <w:sz w:val="24"/>
                <w:szCs w:val="24"/>
              </w:rPr>
              <w:t>11</w:t>
            </w:r>
            <w:r w:rsidR="001266A0">
              <w:rPr>
                <w:rFonts w:ascii="Times New Roman" w:eastAsia="MS Mincho" w:hAnsi="Times New Roman"/>
                <w:b/>
                <w:sz w:val="24"/>
                <w:szCs w:val="24"/>
              </w:rPr>
              <w:t>.</w:t>
            </w:r>
            <w:r w:rsidR="002F7D48">
              <w:rPr>
                <w:rFonts w:ascii="Times New Roman" w:eastAsia="MS Mincho" w:hAnsi="Times New Roman"/>
                <w:b/>
                <w:sz w:val="24"/>
                <w:szCs w:val="24"/>
              </w:rPr>
              <w:t>20</w:t>
            </w:r>
            <w:r w:rsidR="008347B5">
              <w:rPr>
                <w:rFonts w:ascii="Times New Roman" w:eastAsia="MS Mincho" w:hAnsi="Times New Roman"/>
                <w:b/>
                <w:sz w:val="24"/>
                <w:szCs w:val="24"/>
              </w:rPr>
              <w:t>23</w:t>
            </w:r>
          </w:p>
          <w:p w14:paraId="4146B066" w14:textId="249B450B" w:rsidR="009512F7" w:rsidRDefault="009512F7">
            <w:pPr>
              <w:jc w:val="center"/>
              <w:rPr>
                <w:rFonts w:ascii="Times New Roman" w:eastAsia="MS Mincho" w:hAnsi="Times New Roman"/>
                <w:b/>
                <w:sz w:val="24"/>
                <w:szCs w:val="24"/>
              </w:rPr>
            </w:pPr>
            <w:r>
              <w:rPr>
                <w:rFonts w:ascii="Times New Roman" w:eastAsia="MS Mincho" w:hAnsi="Times New Roman"/>
                <w:b/>
                <w:sz w:val="24"/>
                <w:szCs w:val="24"/>
              </w:rPr>
              <w:t>Afati për dorëzimin e dokumenteve për</w:t>
            </w:r>
          </w:p>
          <w:p w14:paraId="73B46A2B" w14:textId="0052D557" w:rsidR="009512F7" w:rsidRDefault="009512F7" w:rsidP="009512F7">
            <w:pPr>
              <w:rPr>
                <w:rFonts w:ascii="Times New Roman" w:eastAsia="MS Mincho" w:hAnsi="Times New Roman"/>
                <w:b/>
                <w:sz w:val="24"/>
                <w:szCs w:val="24"/>
              </w:rPr>
            </w:pPr>
            <w:r>
              <w:rPr>
                <w:rFonts w:ascii="Times New Roman" w:eastAsia="MS Mincho" w:hAnsi="Times New Roman"/>
                <w:b/>
                <w:sz w:val="24"/>
                <w:szCs w:val="24"/>
              </w:rPr>
              <w:t xml:space="preserve">                                       PRANIM NË SHËRBIMIN CIVIL:</w:t>
            </w:r>
            <w:r w:rsidR="004A2454">
              <w:rPr>
                <w:rFonts w:ascii="Times New Roman" w:eastAsia="MS Mincho" w:hAnsi="Times New Roman"/>
                <w:b/>
                <w:sz w:val="24"/>
                <w:szCs w:val="24"/>
              </w:rPr>
              <w:t xml:space="preserve"> </w:t>
            </w:r>
            <w:r w:rsidR="00237932">
              <w:rPr>
                <w:rFonts w:ascii="Times New Roman" w:eastAsia="MS Mincho" w:hAnsi="Times New Roman"/>
                <w:b/>
                <w:sz w:val="24"/>
                <w:szCs w:val="24"/>
              </w:rPr>
              <w:t>25</w:t>
            </w:r>
            <w:r w:rsidR="001266A0">
              <w:rPr>
                <w:rFonts w:ascii="Times New Roman" w:eastAsia="MS Mincho" w:hAnsi="Times New Roman"/>
                <w:b/>
                <w:sz w:val="24"/>
                <w:szCs w:val="24"/>
              </w:rPr>
              <w:t>.</w:t>
            </w:r>
            <w:r w:rsidR="008347B5">
              <w:rPr>
                <w:rFonts w:ascii="Times New Roman" w:eastAsia="MS Mincho" w:hAnsi="Times New Roman"/>
                <w:b/>
                <w:sz w:val="24"/>
                <w:szCs w:val="24"/>
              </w:rPr>
              <w:t>11</w:t>
            </w:r>
            <w:r w:rsidR="001266A0">
              <w:rPr>
                <w:rFonts w:ascii="Times New Roman" w:eastAsia="MS Mincho" w:hAnsi="Times New Roman"/>
                <w:b/>
                <w:sz w:val="24"/>
                <w:szCs w:val="24"/>
              </w:rPr>
              <w:t>.</w:t>
            </w:r>
            <w:r w:rsidR="008347B5">
              <w:rPr>
                <w:rFonts w:ascii="Times New Roman" w:eastAsia="MS Mincho" w:hAnsi="Times New Roman"/>
                <w:b/>
                <w:sz w:val="24"/>
                <w:szCs w:val="24"/>
              </w:rPr>
              <w:t>2023</w:t>
            </w:r>
          </w:p>
          <w:p w14:paraId="489955E1" w14:textId="2C838AA9" w:rsidR="00DE30E3" w:rsidRDefault="00DE30E3">
            <w:pPr>
              <w:jc w:val="center"/>
              <w:rPr>
                <w:rFonts w:ascii="Times New Roman" w:eastAsia="MS Mincho" w:hAnsi="Times New Roman"/>
                <w:b/>
                <w:sz w:val="24"/>
                <w:szCs w:val="24"/>
              </w:rPr>
            </w:pPr>
          </w:p>
        </w:tc>
        <w:tc>
          <w:tcPr>
            <w:tcW w:w="544" w:type="dxa"/>
            <w:tcBorders>
              <w:top w:val="single" w:sz="4" w:space="0" w:color="auto"/>
              <w:left w:val="single" w:sz="4" w:space="0" w:color="auto"/>
              <w:bottom w:val="single" w:sz="4" w:space="0" w:color="auto"/>
              <w:right w:val="single" w:sz="4" w:space="0" w:color="auto"/>
            </w:tcBorders>
            <w:shd w:val="clear" w:color="auto" w:fill="FFFFCC"/>
            <w:hideMark/>
          </w:tcPr>
          <w:p w14:paraId="3D8084DC" w14:textId="4624B6DA" w:rsidR="002F7D48" w:rsidRDefault="002F7D48">
            <w:pPr>
              <w:jc w:val="center"/>
              <w:rPr>
                <w:rFonts w:ascii="Times New Roman" w:eastAsia="MS Mincho" w:hAnsi="Times New Roman"/>
                <w:b/>
                <w:color w:val="FF0000"/>
                <w:sz w:val="24"/>
                <w:szCs w:val="24"/>
              </w:rPr>
            </w:pPr>
          </w:p>
        </w:tc>
      </w:tr>
    </w:tbl>
    <w:p w14:paraId="6FCEB465" w14:textId="77777777" w:rsidR="002F7D48" w:rsidRDefault="002F7D48" w:rsidP="002F7D48">
      <w:pPr>
        <w:jc w:val="both"/>
        <w:rPr>
          <w:rFonts w:ascii="Times New Roman" w:hAnsi="Times New Roman"/>
          <w:b/>
          <w:sz w:val="24"/>
          <w:szCs w:val="24"/>
        </w:rPr>
      </w:pPr>
    </w:p>
    <w:p w14:paraId="67EB89F7" w14:textId="77777777" w:rsidR="002F7D48" w:rsidRDefault="002F7D48" w:rsidP="002F7D48">
      <w:pPr>
        <w:jc w:val="both"/>
        <w:rPr>
          <w:rFonts w:ascii="Times New Roman" w:eastAsia="MS Mincho" w:hAnsi="Times New Roman"/>
          <w:b/>
          <w:i/>
          <w:color w:val="FF0000"/>
          <w:sz w:val="24"/>
          <w:szCs w:val="24"/>
        </w:rPr>
      </w:pPr>
    </w:p>
    <w:p w14:paraId="5218AB8F"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14:paraId="51219E63" w14:textId="77777777" w:rsidTr="002F7D48">
        <w:tc>
          <w:tcPr>
            <w:tcW w:w="9855" w:type="dxa"/>
            <w:shd w:val="clear" w:color="auto" w:fill="C00000"/>
            <w:hideMark/>
          </w:tcPr>
          <w:p w14:paraId="177A7D32"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11C610C9" w14:textId="77777777" w:rsidR="002F7D48" w:rsidRDefault="002F7D48" w:rsidP="002F7D48">
      <w:pPr>
        <w:spacing w:after="0" w:line="240" w:lineRule="auto"/>
        <w:ind w:left="720"/>
        <w:jc w:val="both"/>
        <w:rPr>
          <w:lang w:val="sq-AL"/>
        </w:rPr>
      </w:pPr>
    </w:p>
    <w:p w14:paraId="0BD07271" w14:textId="77777777" w:rsidR="008347B5" w:rsidRDefault="008347B5" w:rsidP="008347B5">
      <w:pPr>
        <w:spacing w:after="0"/>
        <w:ind w:left="60" w:right="5814" w:hanging="10"/>
      </w:pPr>
      <w:r>
        <w:rPr>
          <w:sz w:val="26"/>
        </w:rPr>
        <w:t>DETYRAT KRYESORE: Boton ne rregjister:</w:t>
      </w:r>
    </w:p>
    <w:p w14:paraId="56C3076E" w14:textId="77777777" w:rsidR="008347B5" w:rsidRDefault="008347B5" w:rsidP="008347B5">
      <w:pPr>
        <w:numPr>
          <w:ilvl w:val="0"/>
          <w:numId w:val="47"/>
        </w:numPr>
        <w:spacing w:after="5" w:line="231" w:lineRule="auto"/>
        <w:ind w:right="86" w:hanging="274"/>
        <w:jc w:val="both"/>
      </w:pPr>
      <w:r>
        <w:rPr>
          <w:sz w:val="30"/>
        </w:rPr>
        <w:t>Studimin e hartuar per te percaktuar faktet dhe analizuar problemet per Instrumentin Vendor te Planifikimit</w:t>
      </w:r>
    </w:p>
    <w:p w14:paraId="1300F183" w14:textId="77777777" w:rsidR="008347B5" w:rsidRDefault="008347B5" w:rsidP="008347B5">
      <w:pPr>
        <w:numPr>
          <w:ilvl w:val="0"/>
          <w:numId w:val="47"/>
        </w:numPr>
        <w:spacing w:after="5" w:line="231" w:lineRule="auto"/>
        <w:ind w:right="86" w:hanging="274"/>
        <w:jc w:val="both"/>
      </w:pPr>
      <w:r>
        <w:rPr>
          <w:sz w:val="30"/>
        </w:rPr>
        <w:t>Vendimin e Keshillit Bashkiak per fillimin e procesit te hartimit te Instrumentit Vendor te Planifikimit</w:t>
      </w:r>
    </w:p>
    <w:p w14:paraId="263DED4F" w14:textId="77777777" w:rsidR="008347B5" w:rsidRDefault="008347B5" w:rsidP="008347B5">
      <w:pPr>
        <w:numPr>
          <w:ilvl w:val="0"/>
          <w:numId w:val="47"/>
        </w:numPr>
        <w:spacing w:after="5" w:line="231" w:lineRule="auto"/>
        <w:ind w:right="86" w:hanging="274"/>
        <w:jc w:val="both"/>
      </w:pPr>
      <w:r>
        <w:rPr>
          <w:sz w:val="30"/>
        </w:rPr>
        <w:t>Vendimin e Keshillit Bashkiak per pezullimin e procesit te hartimit te Instrumentit Vendor te Planifikimit</w:t>
      </w:r>
    </w:p>
    <w:p w14:paraId="30C5A473" w14:textId="77777777" w:rsidR="008347B5" w:rsidRDefault="008347B5" w:rsidP="008347B5">
      <w:pPr>
        <w:numPr>
          <w:ilvl w:val="0"/>
          <w:numId w:val="47"/>
        </w:numPr>
        <w:spacing w:after="6" w:line="220" w:lineRule="auto"/>
        <w:ind w:right="86" w:hanging="274"/>
        <w:jc w:val="both"/>
      </w:pPr>
      <w:r>
        <w:rPr>
          <w:sz w:val="30"/>
        </w:rPr>
        <w:t>Vendimin e Keshillit Bashkiak per hartimin e Instrumentit Vendor te Planifikimit se bashku me planin e veprimeve, i cili dergohet AKPT brenda 15 diteve nga miratimi</w:t>
      </w:r>
    </w:p>
    <w:p w14:paraId="2942A4D3" w14:textId="77777777" w:rsidR="008347B5" w:rsidRDefault="008347B5" w:rsidP="008347B5">
      <w:pPr>
        <w:numPr>
          <w:ilvl w:val="0"/>
          <w:numId w:val="47"/>
        </w:numPr>
        <w:spacing w:after="35" w:line="231" w:lineRule="auto"/>
        <w:ind w:right="86" w:hanging="274"/>
        <w:jc w:val="both"/>
      </w:pPr>
      <w:r>
        <w:rPr>
          <w:sz w:val="30"/>
        </w:rPr>
        <w:lastRenderedPageBreak/>
        <w:t>Rekomandimete AKPT per permisimin e planit te veprimeve</w:t>
      </w:r>
    </w:p>
    <w:p w14:paraId="7CB9EC58" w14:textId="77777777" w:rsidR="008347B5" w:rsidRDefault="008347B5" w:rsidP="008347B5">
      <w:pPr>
        <w:numPr>
          <w:ilvl w:val="0"/>
          <w:numId w:val="47"/>
        </w:numPr>
        <w:spacing w:after="38" w:line="231" w:lineRule="auto"/>
        <w:ind w:right="86" w:hanging="274"/>
        <w:jc w:val="both"/>
      </w:pPr>
      <w:r>
        <w:rPr>
          <w:sz w:val="30"/>
        </w:rPr>
        <w:t>Projektin perfundimtarte Instrumentit Vendorte Planifikimit</w:t>
      </w:r>
    </w:p>
    <w:p w14:paraId="03ACE6EE" w14:textId="77777777" w:rsidR="008347B5" w:rsidRDefault="008347B5" w:rsidP="008347B5">
      <w:pPr>
        <w:numPr>
          <w:ilvl w:val="0"/>
          <w:numId w:val="47"/>
        </w:numPr>
        <w:spacing w:after="5" w:line="231" w:lineRule="auto"/>
        <w:ind w:right="86" w:hanging="274"/>
        <w:jc w:val="both"/>
      </w:pPr>
      <w:r>
        <w:rPr>
          <w:sz w:val="30"/>
        </w:rPr>
        <w:t xml:space="preserve">Vendimin e Keshill Bashkiak per miratimin e Instrumentit Vendor </w:t>
      </w:r>
      <w:proofErr w:type="gramStart"/>
      <w:r>
        <w:rPr>
          <w:sz w:val="30"/>
        </w:rPr>
        <w:t>te</w:t>
      </w:r>
      <w:proofErr w:type="gramEnd"/>
      <w:r>
        <w:rPr>
          <w:sz w:val="30"/>
        </w:rPr>
        <w:t xml:space="preserve"> Planifikimit 8. Studimin e autoritetit qe percakton faktet dhe formulon qellimin e interesit publik per instrumentat e vecanta te kontrollit te zhvillimit per te drejten e servitutit, rezervimit dhe te lenies, qe nukjane miratuar si pjese e planit</w:t>
      </w:r>
    </w:p>
    <w:p w14:paraId="1B23EEC9" w14:textId="77777777" w:rsidR="008347B5" w:rsidRDefault="008347B5" w:rsidP="008347B5">
      <w:pPr>
        <w:spacing w:after="5" w:line="231" w:lineRule="auto"/>
        <w:ind w:left="67" w:right="555" w:hanging="10"/>
        <w:jc w:val="both"/>
      </w:pPr>
      <w:r>
        <w:rPr>
          <w:sz w:val="30"/>
        </w:rPr>
        <w:t xml:space="preserve">9. Vendimin per zbatimin e instrumentit </w:t>
      </w:r>
      <w:proofErr w:type="gramStart"/>
      <w:r>
        <w:rPr>
          <w:sz w:val="30"/>
        </w:rPr>
        <w:t>te</w:t>
      </w:r>
      <w:proofErr w:type="gramEnd"/>
      <w:r>
        <w:rPr>
          <w:sz w:val="30"/>
        </w:rPr>
        <w:t xml:space="preserve"> vecante te kontrollit te zhvillimit 10. Vendimet per miratimin e servitutit publik, rezervimit publik </w:t>
      </w:r>
      <w:proofErr w:type="gramStart"/>
      <w:r>
        <w:rPr>
          <w:sz w:val="30"/>
        </w:rPr>
        <w:t>te</w:t>
      </w:r>
      <w:proofErr w:type="gramEnd"/>
      <w:r>
        <w:rPr>
          <w:sz w:val="30"/>
        </w:rPr>
        <w:t xml:space="preserve"> tokes dhe te drejtes se preferimit</w:t>
      </w:r>
    </w:p>
    <w:p w14:paraId="4C8C62F2" w14:textId="77777777" w:rsidR="008347B5" w:rsidRDefault="008347B5" w:rsidP="008347B5">
      <w:pPr>
        <w:spacing w:after="5" w:line="231" w:lineRule="auto"/>
        <w:ind w:left="-4" w:right="187" w:hanging="10"/>
        <w:jc w:val="both"/>
      </w:pPr>
      <w:r>
        <w:rPr>
          <w:noProof/>
        </w:rPr>
        <w:drawing>
          <wp:inline distT="0" distB="0" distL="0" distR="0" wp14:anchorId="1ACC988E" wp14:editId="3605433F">
            <wp:extent cx="13724" cy="18288"/>
            <wp:effectExtent l="0" t="0" r="0" b="0"/>
            <wp:docPr id="3232" name="Picture 3232"/>
            <wp:cNvGraphicFramePr/>
            <a:graphic xmlns:a="http://schemas.openxmlformats.org/drawingml/2006/main">
              <a:graphicData uri="http://schemas.openxmlformats.org/drawingml/2006/picture">
                <pic:pic xmlns:pic="http://schemas.openxmlformats.org/drawingml/2006/picture">
                  <pic:nvPicPr>
                    <pic:cNvPr id="3232" name="Picture 3232"/>
                    <pic:cNvPicPr/>
                  </pic:nvPicPr>
                  <pic:blipFill>
                    <a:blip r:embed="rId10"/>
                    <a:stretch>
                      <a:fillRect/>
                    </a:stretch>
                  </pic:blipFill>
                  <pic:spPr>
                    <a:xfrm>
                      <a:off x="0" y="0"/>
                      <a:ext cx="13724" cy="18288"/>
                    </a:xfrm>
                    <a:prstGeom prst="rect">
                      <a:avLst/>
                    </a:prstGeom>
                  </pic:spPr>
                </pic:pic>
              </a:graphicData>
            </a:graphic>
          </wp:inline>
        </w:drawing>
      </w:r>
      <w:r>
        <w:rPr>
          <w:sz w:val="30"/>
        </w:rPr>
        <w:t xml:space="preserve">11. Dokumentacionin per paraqitjen e kerkesave per zhvillim, leje ndertimi, leje </w:t>
      </w:r>
      <w:r>
        <w:rPr>
          <w:noProof/>
        </w:rPr>
        <w:drawing>
          <wp:inline distT="0" distB="0" distL="0" distR="0" wp14:anchorId="02F1A28E" wp14:editId="0AF5CCD3">
            <wp:extent cx="9149" cy="9144"/>
            <wp:effectExtent l="0" t="0" r="0" b="0"/>
            <wp:docPr id="3233" name="Picture 3233"/>
            <wp:cNvGraphicFramePr/>
            <a:graphic xmlns:a="http://schemas.openxmlformats.org/drawingml/2006/main">
              <a:graphicData uri="http://schemas.openxmlformats.org/drawingml/2006/picture">
                <pic:pic xmlns:pic="http://schemas.openxmlformats.org/drawingml/2006/picture">
                  <pic:nvPicPr>
                    <pic:cNvPr id="3233" name="Picture 3233"/>
                    <pic:cNvPicPr/>
                  </pic:nvPicPr>
                  <pic:blipFill>
                    <a:blip r:embed="rId11"/>
                    <a:stretch>
                      <a:fillRect/>
                    </a:stretch>
                  </pic:blipFill>
                  <pic:spPr>
                    <a:xfrm>
                      <a:off x="0" y="0"/>
                      <a:ext cx="9149" cy="9144"/>
                    </a:xfrm>
                    <a:prstGeom prst="rect">
                      <a:avLst/>
                    </a:prstGeom>
                  </pic:spPr>
                </pic:pic>
              </a:graphicData>
            </a:graphic>
          </wp:inline>
        </w:drawing>
      </w:r>
      <w:r>
        <w:rPr>
          <w:sz w:val="30"/>
        </w:rPr>
        <w:t xml:space="preserve">infrastrukture, leje perdorimi, leje perdorimi infrastrukture, akte kontrolli per realizimin e punimeve, kerkese per pajisjen me leje </w:t>
      </w:r>
      <w:proofErr w:type="gramStart"/>
      <w:r>
        <w:rPr>
          <w:sz w:val="30"/>
        </w:rPr>
        <w:t>te</w:t>
      </w:r>
      <w:proofErr w:type="gramEnd"/>
      <w:r>
        <w:rPr>
          <w:sz w:val="30"/>
        </w:rPr>
        <w:t xml:space="preserve"> punimeve te paligjshme ose te kryera ne shkelje te kushteve te lejes fillestare</w:t>
      </w:r>
    </w:p>
    <w:p w14:paraId="40BCB428" w14:textId="77777777" w:rsidR="008347B5" w:rsidRDefault="008347B5" w:rsidP="008347B5">
      <w:pPr>
        <w:numPr>
          <w:ilvl w:val="0"/>
          <w:numId w:val="48"/>
        </w:numPr>
        <w:spacing w:after="6" w:line="220" w:lineRule="auto"/>
        <w:ind w:right="86" w:hanging="389"/>
        <w:jc w:val="both"/>
      </w:pPr>
      <w:r>
        <w:rPr>
          <w:sz w:val="30"/>
        </w:rPr>
        <w:t>Vendimin per miratimin ose refuzimin e kerkeses per zhvillim leje ndertimi, leje infrastrukture, leje perdorimi, leje perdorimi infrastrukture, akte kontrolli per realizimin e punimeve, kerkese per pajisjen me leje te punimeve te paligjshme ose te kryera ne shkelje te kushteve te lejes fillestare</w:t>
      </w:r>
    </w:p>
    <w:p w14:paraId="22583EFF" w14:textId="77777777" w:rsidR="008347B5" w:rsidRDefault="008347B5" w:rsidP="008347B5">
      <w:pPr>
        <w:numPr>
          <w:ilvl w:val="0"/>
          <w:numId w:val="48"/>
        </w:numPr>
        <w:spacing w:after="5" w:line="231" w:lineRule="auto"/>
        <w:ind w:right="86" w:hanging="389"/>
        <w:jc w:val="both"/>
      </w:pPr>
      <w:r>
        <w:rPr>
          <w:sz w:val="30"/>
        </w:rPr>
        <w:t>Lejen e zhvillimit, leje ndertimi, leje infrastrukture, leje perdorimi, leje perdorimi infrastrukture, akte kontrolli per realizimin e punimeve, kerkese per pajisjen me leje te punimeve te paligjshme ose te kryera ne shkelje te kushteve te lejes fillestare</w:t>
      </w:r>
    </w:p>
    <w:p w14:paraId="2E7575A9" w14:textId="77777777" w:rsidR="008347B5" w:rsidRDefault="008347B5" w:rsidP="008347B5">
      <w:pPr>
        <w:numPr>
          <w:ilvl w:val="0"/>
          <w:numId w:val="48"/>
        </w:numPr>
        <w:spacing w:after="5" w:line="231" w:lineRule="auto"/>
        <w:ind w:right="86" w:hanging="389"/>
        <w:jc w:val="both"/>
      </w:pPr>
      <w:r>
        <w:rPr>
          <w:sz w:val="30"/>
        </w:rPr>
        <w:t xml:space="preserve">Raportin vjetor per zhvillimet ne territor, i cili hartohet </w:t>
      </w:r>
      <w:proofErr w:type="gramStart"/>
      <w:r>
        <w:rPr>
          <w:sz w:val="30"/>
        </w:rPr>
        <w:t>brenda</w:t>
      </w:r>
      <w:proofErr w:type="gramEnd"/>
      <w:r>
        <w:rPr>
          <w:sz w:val="30"/>
        </w:rPr>
        <w:t xml:space="preserve"> fundit te muajit mars te çdo viti.</w:t>
      </w:r>
    </w:p>
    <w:p w14:paraId="6B2F90A2" w14:textId="77777777" w:rsidR="008347B5" w:rsidRDefault="008347B5" w:rsidP="008347B5">
      <w:pPr>
        <w:numPr>
          <w:ilvl w:val="0"/>
          <w:numId w:val="48"/>
        </w:numPr>
        <w:spacing w:after="187" w:line="231" w:lineRule="auto"/>
        <w:ind w:right="86" w:hanging="389"/>
        <w:jc w:val="both"/>
      </w:pPr>
      <w:r>
        <w:rPr>
          <w:sz w:val="30"/>
        </w:rPr>
        <w:t>Aktet e nxjerra nga autoritetet e inspektimit</w:t>
      </w:r>
    </w:p>
    <w:p w14:paraId="0A7F5FFA" w14:textId="621A205C"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14:paraId="53919DA3" w14:textId="77777777"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14:paraId="14594950"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D2C899F"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05E466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7BBF83B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30A89512" w14:textId="77777777" w:rsidR="002F7D48" w:rsidRDefault="002F7D48" w:rsidP="002F7D48">
      <w:pPr>
        <w:jc w:val="both"/>
        <w:rPr>
          <w:rFonts w:ascii="Times New Roman" w:hAnsi="Times New Roman"/>
          <w:sz w:val="24"/>
          <w:szCs w:val="24"/>
        </w:rPr>
      </w:pPr>
    </w:p>
    <w:p w14:paraId="4E6B9434"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14:paraId="10215F5E" w14:textId="19B3E3A1"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w:t>
      </w:r>
      <w:proofErr w:type="gramStart"/>
      <w:r>
        <w:rPr>
          <w:rFonts w:ascii="Times New Roman" w:hAnsi="Times New Roman"/>
          <w:sz w:val="24"/>
          <w:szCs w:val="24"/>
        </w:rPr>
        <w:t>brenda</w:t>
      </w:r>
      <w:proofErr w:type="gramEnd"/>
      <w:r>
        <w:rPr>
          <w:rFonts w:ascii="Times New Roman" w:hAnsi="Times New Roman"/>
          <w:sz w:val="24"/>
          <w:szCs w:val="24"/>
        </w:rPr>
        <w:t xml:space="preserve"> së njëjtës kategori</w:t>
      </w:r>
      <w:r w:rsidR="009512F7">
        <w:rPr>
          <w:rFonts w:ascii="Times New Roman" w:hAnsi="Times New Roman"/>
          <w:sz w:val="24"/>
          <w:szCs w:val="24"/>
        </w:rPr>
        <w:t>.</w:t>
      </w:r>
    </w:p>
    <w:p w14:paraId="6B544FC5" w14:textId="4A062866"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r w:rsidR="009512F7">
        <w:rPr>
          <w:rFonts w:ascii="Times New Roman" w:hAnsi="Times New Roman"/>
          <w:sz w:val="24"/>
          <w:szCs w:val="24"/>
        </w:rPr>
        <w:t>.</w:t>
      </w:r>
    </w:p>
    <w:p w14:paraId="1C85225E"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14:paraId="3A8435E8" w14:textId="77777777" w:rsidR="002F7D48" w:rsidRDefault="002F7D48" w:rsidP="002F7D48">
      <w:pPr>
        <w:jc w:val="both"/>
        <w:rPr>
          <w:rFonts w:ascii="Times New Roman" w:hAnsi="Times New Roman"/>
          <w:sz w:val="24"/>
          <w:szCs w:val="24"/>
        </w:rPr>
      </w:pPr>
      <w:r>
        <w:rPr>
          <w:rFonts w:ascii="Times New Roman" w:hAnsi="Times New Roman"/>
          <w:sz w:val="24"/>
          <w:szCs w:val="24"/>
        </w:rPr>
        <w:lastRenderedPageBreak/>
        <w:t>Kandidatët duhet të plotësojnë kriteret e veçanta si vijon:</w:t>
      </w:r>
    </w:p>
    <w:p w14:paraId="7D14E33D" w14:textId="3F403A74"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niveli </w:t>
      </w:r>
      <w:r w:rsidR="0062320A">
        <w:rPr>
          <w:rFonts w:ascii="Times New Roman" w:hAnsi="Times New Roman"/>
          <w:color w:val="000000"/>
          <w:sz w:val="24"/>
          <w:szCs w:val="24"/>
        </w:rPr>
        <w:t>minimal “</w:t>
      </w:r>
      <w:r>
        <w:rPr>
          <w:rFonts w:ascii="Times New Roman" w:hAnsi="Times New Roman"/>
          <w:color w:val="000000"/>
          <w:sz w:val="24"/>
          <w:szCs w:val="24"/>
        </w:rPr>
        <w:t>Bachelor</w:t>
      </w:r>
      <w:r w:rsidR="0062320A">
        <w:rPr>
          <w:rFonts w:ascii="Times New Roman" w:hAnsi="Times New Roman"/>
          <w:color w:val="000000"/>
          <w:sz w:val="24"/>
          <w:szCs w:val="24"/>
        </w:rPr>
        <w:t>”</w:t>
      </w:r>
      <w:r w:rsidR="00E50A91">
        <w:rPr>
          <w:rFonts w:ascii="Times New Roman" w:hAnsi="Times New Roman"/>
          <w:color w:val="000000"/>
          <w:sz w:val="24"/>
          <w:szCs w:val="24"/>
        </w:rPr>
        <w:t xml:space="preserve"> në</w:t>
      </w:r>
      <w:r w:rsidR="009C2C7F">
        <w:rPr>
          <w:rFonts w:ascii="Times New Roman" w:hAnsi="Times New Roman"/>
          <w:color w:val="000000"/>
          <w:sz w:val="24"/>
          <w:szCs w:val="24"/>
        </w:rPr>
        <w:t xml:space="preserve"> </w:t>
      </w:r>
      <w:r w:rsidR="00D75681">
        <w:rPr>
          <w:rFonts w:ascii="Times New Roman" w:hAnsi="Times New Roman"/>
          <w:color w:val="000000"/>
          <w:sz w:val="24"/>
          <w:szCs w:val="24"/>
        </w:rPr>
        <w:t xml:space="preserve">shkenca </w:t>
      </w:r>
      <w:proofErr w:type="gramStart"/>
      <w:r w:rsidR="00D75681">
        <w:rPr>
          <w:rFonts w:ascii="Times New Roman" w:hAnsi="Times New Roman"/>
          <w:color w:val="000000"/>
          <w:sz w:val="24"/>
          <w:szCs w:val="24"/>
        </w:rPr>
        <w:t>juridike</w:t>
      </w:r>
      <w:r>
        <w:rPr>
          <w:rFonts w:ascii="Times New Roman" w:hAnsi="Times New Roman"/>
          <w:sz w:val="24"/>
          <w:szCs w:val="24"/>
        </w:rPr>
        <w:t>(</w:t>
      </w:r>
      <w:proofErr w:type="gramEnd"/>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255E92D3" w14:textId="14D2CA0F" w:rsidR="002F7D48" w:rsidRDefault="0062320A"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Preferohet t</w:t>
      </w:r>
      <w:r w:rsidR="002F7D48">
        <w:rPr>
          <w:rFonts w:ascii="Times New Roman" w:hAnsi="Times New Roman"/>
          <w:color w:val="000000"/>
          <w:sz w:val="24"/>
          <w:szCs w:val="24"/>
        </w:rPr>
        <w:t xml:space="preserve">ë kenë eksperiencë pune </w:t>
      </w:r>
      <w:r>
        <w:rPr>
          <w:rFonts w:ascii="Times New Roman" w:hAnsi="Times New Roman"/>
          <w:color w:val="000000"/>
          <w:sz w:val="24"/>
          <w:szCs w:val="24"/>
        </w:rPr>
        <w:t xml:space="preserve">te pakten 1 </w:t>
      </w:r>
      <w:proofErr w:type="gramStart"/>
      <w:r>
        <w:rPr>
          <w:rFonts w:ascii="Times New Roman" w:hAnsi="Times New Roman"/>
          <w:color w:val="000000"/>
          <w:sz w:val="24"/>
          <w:szCs w:val="24"/>
        </w:rPr>
        <w:t>vit .</w:t>
      </w:r>
      <w:proofErr w:type="gramEnd"/>
    </w:p>
    <w:p w14:paraId="38335F47" w14:textId="23AD4CF3"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w:t>
      </w:r>
    </w:p>
    <w:p w14:paraId="25DAEA3B" w14:textId="21E81B58" w:rsidR="002F7D48" w:rsidRPr="0062320A" w:rsidRDefault="002F7D48" w:rsidP="0062320A">
      <w:pPr>
        <w:ind w:left="360"/>
        <w:jc w:val="both"/>
        <w:rPr>
          <w:rFonts w:ascii="Times New Roman" w:hAnsi="Times New Roman"/>
          <w:sz w:val="24"/>
          <w:szCs w:val="24"/>
        </w:rPr>
      </w:pPr>
    </w:p>
    <w:p w14:paraId="14DFF8C4"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3E3E5DF5"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F57222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7CC5759F"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79A749F4" w14:textId="77777777" w:rsidR="002F7D48" w:rsidRDefault="002F7D48" w:rsidP="002F7D48">
      <w:pPr>
        <w:jc w:val="both"/>
        <w:rPr>
          <w:rFonts w:ascii="Times New Roman" w:hAnsi="Times New Roman"/>
          <w:sz w:val="24"/>
          <w:szCs w:val="24"/>
        </w:rPr>
      </w:pPr>
    </w:p>
    <w:p w14:paraId="21CD208F" w14:textId="031BB9E4"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w:t>
      </w:r>
      <w:r w:rsidR="00E50A91">
        <w:rPr>
          <w:rFonts w:ascii="Times New Roman" w:hAnsi="Times New Roman"/>
          <w:sz w:val="24"/>
          <w:szCs w:val="24"/>
        </w:rPr>
        <w:t>N</w:t>
      </w:r>
      <w:r>
        <w:rPr>
          <w:rFonts w:ascii="Times New Roman" w:hAnsi="Times New Roman"/>
          <w:sz w:val="24"/>
          <w:szCs w:val="24"/>
        </w:rPr>
        <w:t xml:space="preserve">jësisë së </w:t>
      </w:r>
      <w:r w:rsidR="00E50A91">
        <w:rPr>
          <w:rFonts w:ascii="Times New Roman" w:hAnsi="Times New Roman"/>
          <w:sz w:val="24"/>
          <w:szCs w:val="24"/>
        </w:rPr>
        <w:t>B</w:t>
      </w:r>
      <w:r>
        <w:rPr>
          <w:rFonts w:ascii="Times New Roman" w:hAnsi="Times New Roman"/>
          <w:sz w:val="24"/>
          <w:szCs w:val="24"/>
        </w:rPr>
        <w:t xml:space="preserve">urimeve </w:t>
      </w:r>
      <w:r w:rsidR="00E50A91">
        <w:rPr>
          <w:rFonts w:ascii="Times New Roman" w:hAnsi="Times New Roman"/>
          <w:sz w:val="24"/>
          <w:szCs w:val="24"/>
        </w:rPr>
        <w:t>N</w:t>
      </w:r>
      <w:r>
        <w:rPr>
          <w:rFonts w:ascii="Times New Roman" w:hAnsi="Times New Roman"/>
          <w:sz w:val="24"/>
          <w:szCs w:val="24"/>
        </w:rPr>
        <w:t xml:space="preserve">jerëzore </w:t>
      </w:r>
      <w:r w:rsidR="00E50A91">
        <w:rPr>
          <w:rFonts w:ascii="Times New Roman" w:hAnsi="Times New Roman"/>
          <w:sz w:val="24"/>
          <w:szCs w:val="24"/>
        </w:rPr>
        <w:t xml:space="preserve">Bashkia </w:t>
      </w:r>
      <w:proofErr w:type="gramStart"/>
      <w:r w:rsidR="00E50A91">
        <w:rPr>
          <w:rFonts w:ascii="Times New Roman" w:hAnsi="Times New Roman"/>
          <w:sz w:val="24"/>
          <w:szCs w:val="24"/>
        </w:rPr>
        <w:t>Tropojë</w:t>
      </w:r>
      <w:r>
        <w:rPr>
          <w:rFonts w:ascii="Times New Roman" w:hAnsi="Times New Roman"/>
          <w:sz w:val="24"/>
          <w:szCs w:val="24"/>
        </w:rPr>
        <w:t xml:space="preserve"> ,</w:t>
      </w:r>
      <w:proofErr w:type="gramEnd"/>
      <w:r>
        <w:rPr>
          <w:rFonts w:ascii="Times New Roman" w:hAnsi="Times New Roman"/>
          <w:sz w:val="24"/>
          <w:szCs w:val="24"/>
        </w:rPr>
        <w:t xml:space="preserve"> dokumentet si më poshtë:</w:t>
      </w:r>
    </w:p>
    <w:p w14:paraId="5566DECC"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667E1192"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0D750999" w14:textId="77777777" w:rsidR="002F7D48" w:rsidRDefault="002147E3" w:rsidP="002F7D48">
      <w:pPr>
        <w:pStyle w:val="ListParagraph"/>
        <w:ind w:left="360"/>
        <w:rPr>
          <w:rFonts w:ascii="Times New Roman" w:hAnsi="Times New Roman"/>
          <w:color w:val="0000FF"/>
          <w:sz w:val="24"/>
          <w:szCs w:val="24"/>
          <w:u w:val="single"/>
        </w:rPr>
      </w:pPr>
      <w:hyperlink r:id="rId12" w:history="1">
        <w:r w:rsidR="002F7D48">
          <w:rPr>
            <w:rStyle w:val="Hyperlink"/>
            <w:sz w:val="24"/>
            <w:szCs w:val="24"/>
          </w:rPr>
          <w:t>http://dap.gov.al/vende-vakante/udhezime-Dokumente/219-udhezime-Dokumente</w:t>
        </w:r>
      </w:hyperlink>
    </w:p>
    <w:p w14:paraId="5DFDFA36"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7374DC54"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6535863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14:paraId="516BB896"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2C9537F2"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73901681"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79BC39A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44FD10B0"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3B76195D" w14:textId="18BEFD6F"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w:t>
      </w:r>
      <w:r w:rsidR="004A2454">
        <w:rPr>
          <w:rFonts w:ascii="Times New Roman" w:hAnsi="Times New Roman"/>
          <w:b/>
          <w:i/>
          <w:sz w:val="24"/>
          <w:szCs w:val="24"/>
        </w:rPr>
        <w:t xml:space="preserve">, </w:t>
      </w:r>
      <w:proofErr w:type="gramStart"/>
      <w:r w:rsidR="004A2454">
        <w:rPr>
          <w:rFonts w:ascii="Times New Roman" w:hAnsi="Times New Roman"/>
          <w:b/>
          <w:i/>
          <w:sz w:val="24"/>
          <w:szCs w:val="24"/>
        </w:rPr>
        <w:t>brenda</w:t>
      </w:r>
      <w:proofErr w:type="gramEnd"/>
      <w:r w:rsidR="004A2454">
        <w:rPr>
          <w:rFonts w:ascii="Times New Roman" w:hAnsi="Times New Roman"/>
          <w:b/>
          <w:i/>
          <w:sz w:val="24"/>
          <w:szCs w:val="24"/>
        </w:rPr>
        <w:t xml:space="preserve"> datës </w:t>
      </w:r>
      <w:r w:rsidR="00237932">
        <w:rPr>
          <w:rFonts w:ascii="Times New Roman" w:hAnsi="Times New Roman"/>
          <w:b/>
          <w:i/>
          <w:sz w:val="24"/>
          <w:szCs w:val="24"/>
        </w:rPr>
        <w:t>20</w:t>
      </w:r>
      <w:r w:rsidR="00B609D9">
        <w:rPr>
          <w:rFonts w:ascii="Times New Roman" w:hAnsi="Times New Roman"/>
          <w:b/>
          <w:i/>
          <w:sz w:val="24"/>
          <w:szCs w:val="24"/>
        </w:rPr>
        <w:t>.</w:t>
      </w:r>
      <w:r w:rsidR="008347B5">
        <w:rPr>
          <w:rFonts w:ascii="Times New Roman" w:hAnsi="Times New Roman"/>
          <w:b/>
          <w:i/>
          <w:sz w:val="24"/>
          <w:szCs w:val="24"/>
        </w:rPr>
        <w:t>11</w:t>
      </w:r>
      <w:r>
        <w:rPr>
          <w:rFonts w:ascii="Times New Roman" w:hAnsi="Times New Roman"/>
          <w:b/>
          <w:i/>
          <w:sz w:val="24"/>
          <w:szCs w:val="24"/>
        </w:rPr>
        <w:t>.20</w:t>
      </w:r>
      <w:r w:rsidR="008347B5">
        <w:rPr>
          <w:rFonts w:ascii="Times New Roman" w:hAnsi="Times New Roman"/>
          <w:b/>
          <w:i/>
          <w:sz w:val="24"/>
          <w:szCs w:val="24"/>
        </w:rPr>
        <w:t>23</w:t>
      </w:r>
      <w:r>
        <w:rPr>
          <w:rFonts w:ascii="Times New Roman" w:hAnsi="Times New Roman"/>
          <w:b/>
          <w:i/>
          <w:sz w:val="24"/>
          <w:szCs w:val="24"/>
        </w:rPr>
        <w:t xml:space="preserve"> </w:t>
      </w:r>
    </w:p>
    <w:p w14:paraId="3CB7CE11"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0B057EA"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2692E60"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48250EA9"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182982C7" w14:textId="77777777" w:rsidR="002F7D48" w:rsidRDefault="002F7D48" w:rsidP="002F7D48">
      <w:pPr>
        <w:jc w:val="both"/>
        <w:rPr>
          <w:rFonts w:ascii="Times New Roman" w:hAnsi="Times New Roman"/>
          <w:sz w:val="24"/>
          <w:szCs w:val="24"/>
        </w:rPr>
      </w:pPr>
    </w:p>
    <w:p w14:paraId="0B8ACCCF" w14:textId="03E34700" w:rsidR="002F7D48" w:rsidRDefault="005E1E24" w:rsidP="002F7D48">
      <w:pPr>
        <w:jc w:val="both"/>
        <w:rPr>
          <w:rFonts w:ascii="Times New Roman" w:hAnsi="Times New Roman"/>
          <w:sz w:val="24"/>
          <w:szCs w:val="24"/>
        </w:rPr>
      </w:pPr>
      <w:r>
        <w:rPr>
          <w:rFonts w:ascii="Times New Roman" w:hAnsi="Times New Roman"/>
          <w:sz w:val="24"/>
          <w:szCs w:val="24"/>
        </w:rPr>
        <w:t>Në datë</w:t>
      </w:r>
      <w:r w:rsidR="004A2454">
        <w:rPr>
          <w:rFonts w:ascii="Times New Roman" w:hAnsi="Times New Roman"/>
          <w:sz w:val="24"/>
          <w:szCs w:val="24"/>
        </w:rPr>
        <w:t xml:space="preserve"> </w:t>
      </w:r>
      <w:r w:rsidR="00237932">
        <w:rPr>
          <w:rFonts w:ascii="Times New Roman" w:hAnsi="Times New Roman"/>
          <w:sz w:val="24"/>
          <w:szCs w:val="24"/>
        </w:rPr>
        <w:t>21</w:t>
      </w:r>
      <w:r w:rsidR="001266A0">
        <w:rPr>
          <w:rFonts w:ascii="Times New Roman" w:hAnsi="Times New Roman"/>
          <w:sz w:val="24"/>
          <w:szCs w:val="24"/>
        </w:rPr>
        <w:t>.</w:t>
      </w:r>
      <w:r w:rsidR="008347B5">
        <w:rPr>
          <w:rFonts w:ascii="Times New Roman" w:hAnsi="Times New Roman"/>
          <w:sz w:val="24"/>
          <w:szCs w:val="24"/>
        </w:rPr>
        <w:t>11</w:t>
      </w:r>
      <w:r w:rsidR="002F7D48">
        <w:rPr>
          <w:rFonts w:ascii="Times New Roman" w:hAnsi="Times New Roman"/>
          <w:i/>
          <w:sz w:val="24"/>
          <w:szCs w:val="24"/>
        </w:rPr>
        <w:t>.20</w:t>
      </w:r>
      <w:r w:rsidR="008347B5">
        <w:rPr>
          <w:rFonts w:ascii="Times New Roman" w:hAnsi="Times New Roman"/>
          <w:i/>
          <w:sz w:val="24"/>
          <w:szCs w:val="24"/>
        </w:rPr>
        <w:t>23</w:t>
      </w:r>
      <w:proofErr w:type="gramStart"/>
      <w:r w:rsidR="002F7D48">
        <w:rPr>
          <w:rFonts w:ascii="Times New Roman" w:hAnsi="Times New Roman"/>
          <w:i/>
          <w:sz w:val="24"/>
          <w:szCs w:val="24"/>
        </w:rPr>
        <w:t xml:space="preserve">,  </w:t>
      </w:r>
      <w:r w:rsidR="00E50A91">
        <w:rPr>
          <w:rFonts w:ascii="Times New Roman" w:hAnsi="Times New Roman"/>
          <w:sz w:val="24"/>
          <w:szCs w:val="24"/>
        </w:rPr>
        <w:t>N</w:t>
      </w:r>
      <w:r w:rsidR="002F7D48">
        <w:rPr>
          <w:rFonts w:ascii="Times New Roman" w:hAnsi="Times New Roman"/>
          <w:sz w:val="24"/>
          <w:szCs w:val="24"/>
        </w:rPr>
        <w:t>jësia</w:t>
      </w:r>
      <w:proofErr w:type="gramEnd"/>
      <w:r w:rsidR="002F7D48">
        <w:rPr>
          <w:rFonts w:ascii="Times New Roman" w:hAnsi="Times New Roman"/>
          <w:sz w:val="24"/>
          <w:szCs w:val="24"/>
        </w:rPr>
        <w:t xml:space="preserve"> e </w:t>
      </w:r>
      <w:r w:rsidR="00E50A91">
        <w:rPr>
          <w:rFonts w:ascii="Times New Roman" w:hAnsi="Times New Roman"/>
          <w:sz w:val="24"/>
          <w:szCs w:val="24"/>
        </w:rPr>
        <w:t>M</w:t>
      </w:r>
      <w:r w:rsidR="002F7D48">
        <w:rPr>
          <w:rFonts w:ascii="Times New Roman" w:hAnsi="Times New Roman"/>
          <w:sz w:val="24"/>
          <w:szCs w:val="24"/>
        </w:rPr>
        <w:t xml:space="preserve">enaxhimit të </w:t>
      </w:r>
      <w:r w:rsidR="00E50A91">
        <w:rPr>
          <w:rFonts w:ascii="Times New Roman" w:hAnsi="Times New Roman"/>
          <w:sz w:val="24"/>
          <w:szCs w:val="24"/>
        </w:rPr>
        <w:t>B</w:t>
      </w:r>
      <w:r w:rsidR="002F7D48">
        <w:rPr>
          <w:rFonts w:ascii="Times New Roman" w:hAnsi="Times New Roman"/>
          <w:sz w:val="24"/>
          <w:szCs w:val="24"/>
        </w:rPr>
        <w:t xml:space="preserve">urimeve </w:t>
      </w:r>
      <w:r w:rsidR="00E50A91">
        <w:rPr>
          <w:rFonts w:ascii="Times New Roman" w:hAnsi="Times New Roman"/>
          <w:sz w:val="24"/>
          <w:szCs w:val="24"/>
        </w:rPr>
        <w:t>N</w:t>
      </w:r>
      <w:r w:rsidR="002F7D48">
        <w:rPr>
          <w:rFonts w:ascii="Times New Roman" w:hAnsi="Times New Roman"/>
          <w:sz w:val="24"/>
          <w:szCs w:val="24"/>
        </w:rPr>
        <w:t xml:space="preserve">jerëzore </w:t>
      </w:r>
      <w:r w:rsidR="00E50A91">
        <w:rPr>
          <w:rFonts w:ascii="Times New Roman" w:hAnsi="Times New Roman"/>
          <w:sz w:val="24"/>
          <w:szCs w:val="24"/>
        </w:rPr>
        <w:t xml:space="preserve">Bashkia Tropojë </w:t>
      </w:r>
      <w:r w:rsidR="002F7D48">
        <w:rPr>
          <w:rFonts w:ascii="Times New Roman" w:hAnsi="Times New Roman"/>
          <w:sz w:val="24"/>
          <w:szCs w:val="24"/>
        </w:rPr>
        <w:t xml:space="preserve">do të shpallë në portalin “Shërbimi Kombëtar i Punësimit” listën e kandidatëve që plotësojnë kushtet e lëvizjes paralele dhe kriteret e veçanta, si dhe datën, vendin dhe orën e saktë ku do të zhvillohet intervista. </w:t>
      </w:r>
    </w:p>
    <w:p w14:paraId="66DFE3BC"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36308887"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40BA42F"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F265BA"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343583B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4DA64D3B" w14:textId="77777777" w:rsidR="002F7D48" w:rsidRDefault="002F7D48" w:rsidP="002F7D48">
      <w:pPr>
        <w:ind w:right="-81"/>
        <w:jc w:val="both"/>
        <w:rPr>
          <w:rFonts w:ascii="Times New Roman" w:hAnsi="Times New Roman"/>
          <w:sz w:val="24"/>
          <w:szCs w:val="24"/>
        </w:rPr>
      </w:pPr>
    </w:p>
    <w:p w14:paraId="7FEDA613" w14:textId="7B1E6E47"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597995CC" w14:textId="00904DEB" w:rsidR="00CF2720" w:rsidRDefault="00CF2720" w:rsidP="002F7D48">
      <w:pPr>
        <w:ind w:right="-81"/>
        <w:jc w:val="both"/>
        <w:rPr>
          <w:rFonts w:ascii="Times New Roman" w:hAnsi="Times New Roman"/>
          <w:sz w:val="24"/>
          <w:szCs w:val="24"/>
        </w:rPr>
      </w:pPr>
      <w:bookmarkStart w:id="0" w:name="_Hlk42850035"/>
      <w:r>
        <w:rPr>
          <w:rFonts w:ascii="Times New Roman" w:hAnsi="Times New Roman"/>
          <w:sz w:val="24"/>
          <w:szCs w:val="24"/>
        </w:rPr>
        <w:t>1-Kushtetuten e Republiken e Shqiperise.</w:t>
      </w:r>
    </w:p>
    <w:p w14:paraId="3B09EE56" w14:textId="4D7826F5" w:rsidR="00CF2720" w:rsidRDefault="00CF2720" w:rsidP="002F7D48">
      <w:pPr>
        <w:ind w:right="-81"/>
        <w:jc w:val="both"/>
        <w:rPr>
          <w:rFonts w:ascii="Times New Roman" w:hAnsi="Times New Roman"/>
          <w:sz w:val="24"/>
          <w:szCs w:val="24"/>
        </w:rPr>
      </w:pPr>
      <w:r>
        <w:rPr>
          <w:rFonts w:ascii="Times New Roman" w:hAnsi="Times New Roman"/>
          <w:sz w:val="24"/>
          <w:szCs w:val="24"/>
        </w:rPr>
        <w:t>2-Ligjin 152/2013 “P</w:t>
      </w:r>
      <w:r w:rsidR="009512F7">
        <w:rPr>
          <w:rFonts w:ascii="Times New Roman" w:hAnsi="Times New Roman"/>
          <w:sz w:val="24"/>
          <w:szCs w:val="24"/>
        </w:rPr>
        <w:t>ë</w:t>
      </w:r>
      <w:r>
        <w:rPr>
          <w:rFonts w:ascii="Times New Roman" w:hAnsi="Times New Roman"/>
          <w:sz w:val="24"/>
          <w:szCs w:val="24"/>
        </w:rPr>
        <w:t>r n</w:t>
      </w:r>
      <w:r w:rsidR="009512F7">
        <w:rPr>
          <w:rFonts w:ascii="Times New Roman" w:hAnsi="Times New Roman"/>
          <w:sz w:val="24"/>
          <w:szCs w:val="24"/>
        </w:rPr>
        <w:t>ë</w:t>
      </w:r>
      <w:r>
        <w:rPr>
          <w:rFonts w:ascii="Times New Roman" w:hAnsi="Times New Roman"/>
          <w:sz w:val="24"/>
          <w:szCs w:val="24"/>
        </w:rPr>
        <w:t>pun</w:t>
      </w:r>
      <w:r w:rsidR="009512F7">
        <w:rPr>
          <w:rFonts w:ascii="Times New Roman" w:hAnsi="Times New Roman"/>
          <w:sz w:val="24"/>
          <w:szCs w:val="24"/>
        </w:rPr>
        <w:t>ë</w:t>
      </w:r>
      <w:r>
        <w:rPr>
          <w:rFonts w:ascii="Times New Roman" w:hAnsi="Times New Roman"/>
          <w:sz w:val="24"/>
          <w:szCs w:val="24"/>
        </w:rPr>
        <w:t>sin civil”, i ndryshuar.</w:t>
      </w:r>
    </w:p>
    <w:p w14:paraId="4EF6E58B" w14:textId="3800E101" w:rsidR="00CF2720" w:rsidRDefault="00CF2720" w:rsidP="002F7D48">
      <w:pPr>
        <w:ind w:right="-81"/>
        <w:jc w:val="both"/>
        <w:rPr>
          <w:rFonts w:ascii="Times New Roman" w:hAnsi="Times New Roman"/>
          <w:sz w:val="24"/>
          <w:szCs w:val="24"/>
        </w:rPr>
      </w:pPr>
      <w:r>
        <w:rPr>
          <w:rFonts w:ascii="Times New Roman" w:hAnsi="Times New Roman"/>
          <w:sz w:val="24"/>
          <w:szCs w:val="24"/>
        </w:rPr>
        <w:t>3-Ligjin nr.139/2015 ‘P</w:t>
      </w:r>
      <w:r w:rsidR="009512F7">
        <w:rPr>
          <w:rFonts w:ascii="Times New Roman" w:hAnsi="Times New Roman"/>
          <w:sz w:val="24"/>
          <w:szCs w:val="24"/>
        </w:rPr>
        <w:t>ë</w:t>
      </w:r>
      <w:r>
        <w:rPr>
          <w:rFonts w:ascii="Times New Roman" w:hAnsi="Times New Roman"/>
          <w:sz w:val="24"/>
          <w:szCs w:val="24"/>
        </w:rPr>
        <w:t>r veteqeverisjen vendore”.</w:t>
      </w:r>
    </w:p>
    <w:p w14:paraId="4939C973" w14:textId="59A7C35B" w:rsidR="00CF2720" w:rsidRDefault="00CF2720" w:rsidP="002F7D48">
      <w:pPr>
        <w:ind w:right="-81"/>
        <w:jc w:val="both"/>
        <w:rPr>
          <w:rFonts w:ascii="Times New Roman" w:hAnsi="Times New Roman"/>
          <w:sz w:val="24"/>
          <w:szCs w:val="24"/>
        </w:rPr>
      </w:pPr>
      <w:r>
        <w:rPr>
          <w:rFonts w:ascii="Times New Roman" w:hAnsi="Times New Roman"/>
          <w:sz w:val="24"/>
          <w:szCs w:val="24"/>
        </w:rPr>
        <w:t>4-Kodi I Procedurave Administrative.</w:t>
      </w:r>
    </w:p>
    <w:p w14:paraId="13FE697B" w14:textId="4DEE0612" w:rsidR="00CF2720" w:rsidRDefault="00CF2720" w:rsidP="002F7D48">
      <w:pPr>
        <w:ind w:right="-81"/>
        <w:jc w:val="both"/>
        <w:rPr>
          <w:rFonts w:ascii="Times New Roman" w:hAnsi="Times New Roman"/>
          <w:sz w:val="24"/>
          <w:szCs w:val="24"/>
        </w:rPr>
      </w:pPr>
      <w:r>
        <w:rPr>
          <w:rFonts w:ascii="Times New Roman" w:hAnsi="Times New Roman"/>
          <w:sz w:val="24"/>
          <w:szCs w:val="24"/>
        </w:rPr>
        <w:t>5-Kodin e Etikes.</w:t>
      </w:r>
    </w:p>
    <w:p w14:paraId="3F6BB728" w14:textId="5AAC84C9" w:rsidR="00CF2720" w:rsidRDefault="00CF2720" w:rsidP="002F7D48">
      <w:pPr>
        <w:ind w:right="-81"/>
        <w:jc w:val="both"/>
        <w:rPr>
          <w:rFonts w:ascii="Times New Roman" w:hAnsi="Times New Roman"/>
          <w:sz w:val="24"/>
          <w:szCs w:val="24"/>
        </w:rPr>
      </w:pPr>
      <w:r>
        <w:rPr>
          <w:rFonts w:ascii="Times New Roman" w:hAnsi="Times New Roman"/>
          <w:sz w:val="24"/>
          <w:szCs w:val="24"/>
        </w:rPr>
        <w:t>6-Ligji nr.9780 dt.16.07.2007 “P</w:t>
      </w:r>
      <w:r w:rsidR="009512F7">
        <w:rPr>
          <w:rFonts w:ascii="Times New Roman" w:hAnsi="Times New Roman"/>
          <w:sz w:val="24"/>
          <w:szCs w:val="24"/>
        </w:rPr>
        <w:t>ë</w:t>
      </w:r>
      <w:r>
        <w:rPr>
          <w:rFonts w:ascii="Times New Roman" w:hAnsi="Times New Roman"/>
          <w:sz w:val="24"/>
          <w:szCs w:val="24"/>
        </w:rPr>
        <w:t>r inspektimin dhe mbrojtjen e territorit nga ndertimet e paligjshme”I ndryshuar.</w:t>
      </w:r>
    </w:p>
    <w:p w14:paraId="7A2CBF96" w14:textId="74D4CC35" w:rsidR="00CF2720" w:rsidRDefault="00CF2720" w:rsidP="002F7D48">
      <w:pPr>
        <w:ind w:right="-81"/>
        <w:jc w:val="both"/>
        <w:rPr>
          <w:rFonts w:ascii="Times New Roman" w:hAnsi="Times New Roman"/>
          <w:sz w:val="24"/>
          <w:szCs w:val="24"/>
        </w:rPr>
      </w:pPr>
      <w:r>
        <w:rPr>
          <w:rFonts w:ascii="Times New Roman" w:hAnsi="Times New Roman"/>
          <w:sz w:val="24"/>
          <w:szCs w:val="24"/>
        </w:rPr>
        <w:t xml:space="preserve">7-VKM nr.308 </w:t>
      </w:r>
      <w:proofErr w:type="gramStart"/>
      <w:r>
        <w:rPr>
          <w:rFonts w:ascii="Times New Roman" w:hAnsi="Times New Roman"/>
          <w:sz w:val="24"/>
          <w:szCs w:val="24"/>
        </w:rPr>
        <w:t>dt</w:t>
      </w:r>
      <w:proofErr w:type="gramEnd"/>
      <w:r>
        <w:rPr>
          <w:rFonts w:ascii="Times New Roman" w:hAnsi="Times New Roman"/>
          <w:sz w:val="24"/>
          <w:szCs w:val="24"/>
        </w:rPr>
        <w:t xml:space="preserve"> 13.05.2015 “P</w:t>
      </w:r>
      <w:r w:rsidR="009512F7">
        <w:rPr>
          <w:rFonts w:ascii="Times New Roman" w:hAnsi="Times New Roman"/>
          <w:sz w:val="24"/>
          <w:szCs w:val="24"/>
        </w:rPr>
        <w:t>ë</w:t>
      </w:r>
      <w:r>
        <w:rPr>
          <w:rFonts w:ascii="Times New Roman" w:hAnsi="Times New Roman"/>
          <w:sz w:val="24"/>
          <w:szCs w:val="24"/>
        </w:rPr>
        <w:t>r miratimin e rregullores s</w:t>
      </w:r>
      <w:r w:rsidR="009512F7">
        <w:rPr>
          <w:rFonts w:ascii="Times New Roman" w:hAnsi="Times New Roman"/>
          <w:sz w:val="24"/>
          <w:szCs w:val="24"/>
        </w:rPr>
        <w:t>ë</w:t>
      </w:r>
      <w:r>
        <w:rPr>
          <w:rFonts w:ascii="Times New Roman" w:hAnsi="Times New Roman"/>
          <w:sz w:val="24"/>
          <w:szCs w:val="24"/>
        </w:rPr>
        <w:t xml:space="preserve"> zhvillimit t</w:t>
      </w:r>
      <w:r w:rsidR="009512F7">
        <w:rPr>
          <w:rFonts w:ascii="Times New Roman" w:hAnsi="Times New Roman"/>
          <w:sz w:val="24"/>
          <w:szCs w:val="24"/>
        </w:rPr>
        <w:t>ë</w:t>
      </w:r>
      <w:r>
        <w:rPr>
          <w:rFonts w:ascii="Times New Roman" w:hAnsi="Times New Roman"/>
          <w:sz w:val="24"/>
          <w:szCs w:val="24"/>
        </w:rPr>
        <w:t xml:space="preserve"> territorit” I ndryshuar.</w:t>
      </w:r>
    </w:p>
    <w:p w14:paraId="21CE1C0B" w14:textId="6001B801" w:rsidR="00CF2720" w:rsidRDefault="00CF2720" w:rsidP="002F7D48">
      <w:pPr>
        <w:ind w:right="-81"/>
        <w:jc w:val="both"/>
        <w:rPr>
          <w:rFonts w:ascii="Times New Roman" w:hAnsi="Times New Roman"/>
          <w:sz w:val="24"/>
          <w:szCs w:val="24"/>
        </w:rPr>
      </w:pPr>
      <w:r>
        <w:rPr>
          <w:rFonts w:ascii="Times New Roman" w:hAnsi="Times New Roman"/>
          <w:sz w:val="24"/>
          <w:szCs w:val="24"/>
        </w:rPr>
        <w:t xml:space="preserve">8-Vendim I keshillit kombetar </w:t>
      </w:r>
      <w:proofErr w:type="gramStart"/>
      <w:r>
        <w:rPr>
          <w:rFonts w:ascii="Times New Roman" w:hAnsi="Times New Roman"/>
          <w:sz w:val="24"/>
          <w:szCs w:val="24"/>
        </w:rPr>
        <w:t>te</w:t>
      </w:r>
      <w:proofErr w:type="gramEnd"/>
      <w:r>
        <w:rPr>
          <w:rFonts w:ascii="Times New Roman" w:hAnsi="Times New Roman"/>
          <w:sz w:val="24"/>
          <w:szCs w:val="24"/>
        </w:rPr>
        <w:t xml:space="preserve"> territorit nr.01 dt</w:t>
      </w:r>
      <w:r w:rsidR="00E50A91">
        <w:rPr>
          <w:rFonts w:ascii="Times New Roman" w:hAnsi="Times New Roman"/>
          <w:sz w:val="24"/>
          <w:szCs w:val="24"/>
        </w:rPr>
        <w:t xml:space="preserve"> </w:t>
      </w:r>
      <w:r>
        <w:rPr>
          <w:rFonts w:ascii="Times New Roman" w:hAnsi="Times New Roman"/>
          <w:sz w:val="24"/>
          <w:szCs w:val="24"/>
        </w:rPr>
        <w:t>30.07.2015</w:t>
      </w:r>
      <w:r w:rsidR="00EC29ED">
        <w:rPr>
          <w:rFonts w:ascii="Times New Roman" w:hAnsi="Times New Roman"/>
          <w:sz w:val="24"/>
          <w:szCs w:val="24"/>
        </w:rPr>
        <w:t xml:space="preserve"> </w:t>
      </w:r>
      <w:r>
        <w:rPr>
          <w:rFonts w:ascii="Times New Roman" w:hAnsi="Times New Roman"/>
          <w:sz w:val="24"/>
          <w:szCs w:val="24"/>
        </w:rPr>
        <w:t>Per percaktimin e rregullave dhe procedurave q</w:t>
      </w:r>
      <w:r w:rsidR="009512F7">
        <w:rPr>
          <w:rFonts w:ascii="Times New Roman" w:hAnsi="Times New Roman"/>
          <w:sz w:val="24"/>
          <w:szCs w:val="24"/>
        </w:rPr>
        <w:t>ë</w:t>
      </w:r>
      <w:r>
        <w:rPr>
          <w:rFonts w:ascii="Times New Roman" w:hAnsi="Times New Roman"/>
          <w:sz w:val="24"/>
          <w:szCs w:val="24"/>
        </w:rPr>
        <w:t xml:space="preserve"> do te ndiqen nga autoritetet e zhvillimit te territorit per shqyrtimin e kerkesave per leje ndertimi deri ne miratimin e planeve te pergjithshme vendore” I ndryshuar.</w:t>
      </w:r>
    </w:p>
    <w:p w14:paraId="69E3BCB7" w14:textId="77777777" w:rsidR="00CF2720" w:rsidRDefault="00CF2720" w:rsidP="002F7D48">
      <w:pPr>
        <w:ind w:right="-81"/>
        <w:jc w:val="both"/>
        <w:rPr>
          <w:rFonts w:ascii="Times New Roman" w:hAnsi="Times New Roman"/>
          <w:sz w:val="24"/>
          <w:szCs w:val="24"/>
        </w:rPr>
      </w:pPr>
    </w:p>
    <w:bookmarkEnd w:id="0"/>
    <w:p w14:paraId="1BD0A815"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0DEEA9C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ECCE6CD"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05BF10A8"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17F3888A" w14:textId="77777777" w:rsidR="002F7D48" w:rsidRDefault="002F7D48" w:rsidP="002F7D48">
      <w:pPr>
        <w:jc w:val="both"/>
        <w:rPr>
          <w:rFonts w:ascii="Times New Roman" w:hAnsi="Times New Roman"/>
          <w:sz w:val="24"/>
          <w:szCs w:val="24"/>
        </w:rPr>
      </w:pPr>
    </w:p>
    <w:p w14:paraId="74C9E2C8"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000E0BE5"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35EAFFC6"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13630F86"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14:paraId="5A573875"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5F1DC3DB"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13EFA338" w14:textId="04E43669"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3" w:history="1">
        <w:r w:rsidR="009512F7">
          <w:rPr>
            <w:rStyle w:val="Hyperlink"/>
            <w:sz w:val="24"/>
            <w:szCs w:val="24"/>
          </w:rPr>
          <w:t>ëëë</w:t>
        </w:r>
        <w:r w:rsidRPr="003710E4">
          <w:rPr>
            <w:rStyle w:val="Hyperlink"/>
            <w:sz w:val="24"/>
            <w:szCs w:val="24"/>
          </w:rPr>
          <w:t>.dap.gov.al</w:t>
        </w:r>
      </w:hyperlink>
      <w:r>
        <w:rPr>
          <w:rFonts w:ascii="Times New Roman" w:hAnsi="Times New Roman"/>
          <w:sz w:val="24"/>
          <w:szCs w:val="24"/>
        </w:rPr>
        <w:t>.</w:t>
      </w:r>
    </w:p>
    <w:p w14:paraId="6B555C14" w14:textId="77777777" w:rsidR="002F7D48" w:rsidRDefault="002147E3" w:rsidP="002F7D48">
      <w:pPr>
        <w:jc w:val="both"/>
        <w:rPr>
          <w:rFonts w:ascii="Times New Roman" w:hAnsi="Times New Roman"/>
          <w:sz w:val="24"/>
          <w:szCs w:val="24"/>
        </w:rPr>
      </w:pPr>
      <w:hyperlink r:id="rId14" w:history="1">
        <w:r w:rsidR="002F7D48">
          <w:rPr>
            <w:rStyle w:val="Hyperlink"/>
            <w:sz w:val="24"/>
            <w:szCs w:val="24"/>
          </w:rPr>
          <w:t>http://dap.gov.al/2014-03-21-12-52-44/udhezime/426-udhezim-nr-2-date-27-03-2015</w:t>
        </w:r>
      </w:hyperlink>
    </w:p>
    <w:p w14:paraId="44BA6912"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0A6B785A"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E5DB07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2B482977"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57F4B80F" w14:textId="77777777" w:rsidR="002F7D48" w:rsidRDefault="002F7D48" w:rsidP="002F7D48">
      <w:pPr>
        <w:jc w:val="both"/>
        <w:rPr>
          <w:rFonts w:ascii="Times New Roman" w:hAnsi="Times New Roman"/>
          <w:sz w:val="24"/>
          <w:szCs w:val="24"/>
        </w:rPr>
      </w:pPr>
    </w:p>
    <w:p w14:paraId="62460D76" w14:textId="020ECDEA"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E50A91">
        <w:rPr>
          <w:rFonts w:ascii="Times New Roman" w:hAnsi="Times New Roman"/>
          <w:sz w:val="24"/>
          <w:szCs w:val="24"/>
        </w:rPr>
        <w:t>Bashkia Tropojë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347F44EE" w14:textId="77777777" w:rsidR="002F7D48" w:rsidRDefault="002F7D48" w:rsidP="002F7D48">
      <w:pPr>
        <w:jc w:val="both"/>
        <w:rPr>
          <w:rFonts w:ascii="Times New Roman" w:hAnsi="Times New Roman"/>
          <w:sz w:val="24"/>
          <w:szCs w:val="24"/>
        </w:rPr>
      </w:pPr>
    </w:p>
    <w:p w14:paraId="118428DE" w14:textId="77777777"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79FF64DA"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6208E4A" w14:textId="77777777"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55CCF355" w14:textId="77777777" w:rsidR="002F7D48" w:rsidRDefault="002F7D48" w:rsidP="002F7D48">
      <w:pPr>
        <w:jc w:val="both"/>
        <w:rPr>
          <w:rFonts w:ascii="Times New Roman" w:hAnsi="Times New Roman"/>
          <w:sz w:val="24"/>
          <w:szCs w:val="24"/>
        </w:rPr>
      </w:pPr>
    </w:p>
    <w:p w14:paraId="329FF2B3"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3D2E894E"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9F8E93C"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D564BB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32A408F8"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3D188627" w14:textId="77777777" w:rsidR="002F7D48" w:rsidRDefault="002F7D48" w:rsidP="002F7D48">
      <w:pPr>
        <w:jc w:val="both"/>
        <w:rPr>
          <w:rFonts w:ascii="Times New Roman" w:hAnsi="Times New Roman"/>
          <w:b/>
          <w:sz w:val="24"/>
          <w:szCs w:val="24"/>
        </w:rPr>
      </w:pPr>
    </w:p>
    <w:p w14:paraId="70DF5A76" w14:textId="77777777"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14:paraId="439E47F8"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2A3BCC8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53227CA2"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6D143D06"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14:paraId="3C75F7C8"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14AF7D04"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14:paraId="2B5BAF43" w14:textId="77777777" w:rsidR="002F7D48" w:rsidRDefault="002F7D48" w:rsidP="002F7D48">
      <w:pPr>
        <w:pStyle w:val="ListParagraph"/>
        <w:ind w:left="0"/>
        <w:jc w:val="both"/>
        <w:rPr>
          <w:rFonts w:ascii="Times New Roman" w:hAnsi="Times New Roman"/>
          <w:b/>
          <w:sz w:val="24"/>
          <w:szCs w:val="24"/>
        </w:rPr>
      </w:pPr>
    </w:p>
    <w:p w14:paraId="3FEB910C" w14:textId="77777777" w:rsidR="00E50A91" w:rsidRDefault="002F7D48" w:rsidP="00E50A91">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223E4A79" w14:textId="730601EA" w:rsidR="002F7D48" w:rsidRDefault="00E50A91" w:rsidP="00E50A91">
      <w:pPr>
        <w:jc w:val="both"/>
        <w:rPr>
          <w:rFonts w:ascii="Times New Roman" w:hAnsi="Times New Roman"/>
          <w:color w:val="000000"/>
          <w:sz w:val="24"/>
          <w:szCs w:val="24"/>
        </w:rPr>
      </w:pPr>
      <w:r>
        <w:rPr>
          <w:rFonts w:ascii="Times New Roman" w:hAnsi="Times New Roman"/>
          <w:sz w:val="24"/>
          <w:szCs w:val="24"/>
        </w:rPr>
        <w:t>-</w:t>
      </w:r>
      <w:r w:rsidR="002F7D48">
        <w:rPr>
          <w:rFonts w:ascii="Times New Roman" w:hAnsi="Times New Roman"/>
          <w:color w:val="000000"/>
          <w:sz w:val="24"/>
          <w:szCs w:val="24"/>
        </w:rPr>
        <w:t>Të zotërojnë diplomë  niveli</w:t>
      </w:r>
      <w:r w:rsidR="0062320A">
        <w:rPr>
          <w:rFonts w:ascii="Times New Roman" w:hAnsi="Times New Roman"/>
          <w:color w:val="000000"/>
          <w:sz w:val="24"/>
          <w:szCs w:val="24"/>
        </w:rPr>
        <w:t xml:space="preserve"> minimal”</w:t>
      </w:r>
      <w:r w:rsidR="002F7D48">
        <w:rPr>
          <w:rFonts w:ascii="Times New Roman" w:hAnsi="Times New Roman"/>
          <w:color w:val="000000"/>
          <w:sz w:val="24"/>
          <w:szCs w:val="24"/>
        </w:rPr>
        <w:t xml:space="preserve"> Bachelor</w:t>
      </w:r>
      <w:r w:rsidR="0062320A">
        <w:rPr>
          <w:rFonts w:ascii="Times New Roman" w:hAnsi="Times New Roman"/>
          <w:color w:val="000000"/>
          <w:sz w:val="24"/>
          <w:szCs w:val="24"/>
        </w:rPr>
        <w:t>”</w:t>
      </w:r>
      <w:r w:rsidR="009C2C7F">
        <w:rPr>
          <w:rFonts w:ascii="Times New Roman" w:hAnsi="Times New Roman"/>
          <w:color w:val="000000"/>
          <w:sz w:val="24"/>
          <w:szCs w:val="24"/>
        </w:rPr>
        <w:t xml:space="preserve"> ne </w:t>
      </w:r>
      <w:r w:rsidR="00D75681">
        <w:rPr>
          <w:rFonts w:ascii="Times New Roman" w:hAnsi="Times New Roman"/>
          <w:color w:val="000000"/>
          <w:sz w:val="24"/>
          <w:szCs w:val="24"/>
        </w:rPr>
        <w:t>shkenca juridike</w:t>
      </w:r>
    </w:p>
    <w:p w14:paraId="233BB82A" w14:textId="3A0EF617" w:rsidR="002F7D48" w:rsidRPr="00E50A91" w:rsidRDefault="00E50A91" w:rsidP="00E50A91">
      <w:pPr>
        <w:jc w:val="both"/>
        <w:rPr>
          <w:rFonts w:ascii="Times New Roman" w:hAnsi="Times New Roman"/>
          <w:color w:val="000000"/>
          <w:sz w:val="24"/>
          <w:szCs w:val="24"/>
        </w:rPr>
      </w:pPr>
      <w:r>
        <w:rPr>
          <w:rFonts w:ascii="Times New Roman" w:hAnsi="Times New Roman"/>
          <w:color w:val="000000"/>
          <w:sz w:val="24"/>
          <w:szCs w:val="24"/>
        </w:rPr>
        <w:t>-</w:t>
      </w:r>
      <w:r w:rsidR="002F7D48" w:rsidRPr="00E50A91">
        <w:rPr>
          <w:rFonts w:ascii="Times New Roman" w:hAnsi="Times New Roman"/>
          <w:color w:val="000000"/>
          <w:sz w:val="24"/>
          <w:szCs w:val="24"/>
        </w:rPr>
        <w:t>Të kenë aftësi të mira komunikuese dhe të punës në grup.</w:t>
      </w:r>
    </w:p>
    <w:p w14:paraId="4E085EBE" w14:textId="77777777" w:rsidR="002F7D48" w:rsidRDefault="002F7D48" w:rsidP="002F7D48">
      <w:pPr>
        <w:pStyle w:val="ListParagraph"/>
        <w:jc w:val="both"/>
        <w:rPr>
          <w:rFonts w:ascii="Times New Roman" w:hAnsi="Times New Roman"/>
          <w:sz w:val="24"/>
          <w:szCs w:val="24"/>
        </w:rPr>
      </w:pPr>
    </w:p>
    <w:p w14:paraId="183B6394"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30C07773"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967E1E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14:paraId="61526383"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62B34EF7" w14:textId="77777777" w:rsidR="002F7D48" w:rsidRDefault="002F7D48" w:rsidP="002F7D48">
      <w:pPr>
        <w:jc w:val="both"/>
        <w:rPr>
          <w:rFonts w:ascii="Times New Roman" w:hAnsi="Times New Roman"/>
          <w:sz w:val="24"/>
          <w:szCs w:val="24"/>
        </w:rPr>
      </w:pPr>
    </w:p>
    <w:p w14:paraId="13E951EB"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78F86555"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6C545A39" w14:textId="77777777" w:rsidR="002F7D48" w:rsidRDefault="002147E3" w:rsidP="002F7D48">
      <w:pPr>
        <w:pStyle w:val="ListParagraph"/>
        <w:ind w:left="360"/>
        <w:rPr>
          <w:rFonts w:ascii="Times New Roman" w:hAnsi="Times New Roman"/>
          <w:color w:val="0000FF"/>
          <w:sz w:val="24"/>
          <w:szCs w:val="24"/>
          <w:u w:val="single"/>
        </w:rPr>
      </w:pPr>
      <w:hyperlink r:id="rId15" w:history="1">
        <w:r w:rsidR="002F7D48">
          <w:rPr>
            <w:rStyle w:val="Hyperlink"/>
            <w:sz w:val="24"/>
            <w:szCs w:val="24"/>
          </w:rPr>
          <w:t>http://dap.gov.al/vende-vakante/udhezime-Dokumente/219-udhezime-Dokumente</w:t>
        </w:r>
      </w:hyperlink>
    </w:p>
    <w:p w14:paraId="7B162FB8"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14:paraId="1D319F28"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3B37802"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670F9A39"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5C9C7112"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78AA9CBF"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444C4A1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3DC33430"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14:paraId="04B5FB7E" w14:textId="77777777" w:rsidR="002F7D48" w:rsidRDefault="002F7D48" w:rsidP="002F7D48">
      <w:pPr>
        <w:pStyle w:val="ListParagraph"/>
        <w:ind w:left="360"/>
        <w:rPr>
          <w:rFonts w:ascii="Times New Roman" w:hAnsi="Times New Roman"/>
          <w:sz w:val="24"/>
          <w:szCs w:val="24"/>
        </w:rPr>
      </w:pPr>
    </w:p>
    <w:p w14:paraId="547DD362" w14:textId="23CCD8C0"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4A2454">
        <w:rPr>
          <w:rFonts w:ascii="Times New Roman" w:hAnsi="Times New Roman"/>
          <w:b/>
          <w:i/>
          <w:sz w:val="24"/>
          <w:szCs w:val="24"/>
        </w:rPr>
        <w:t>2</w:t>
      </w:r>
      <w:r w:rsidR="00237932">
        <w:rPr>
          <w:rFonts w:ascii="Times New Roman" w:hAnsi="Times New Roman"/>
          <w:b/>
          <w:i/>
          <w:sz w:val="24"/>
          <w:szCs w:val="24"/>
        </w:rPr>
        <w:t>25</w:t>
      </w:r>
      <w:r w:rsidR="001266A0">
        <w:rPr>
          <w:rFonts w:ascii="Times New Roman" w:hAnsi="Times New Roman"/>
          <w:b/>
          <w:i/>
          <w:sz w:val="24"/>
          <w:szCs w:val="24"/>
        </w:rPr>
        <w:t>.</w:t>
      </w:r>
      <w:r w:rsidR="008347B5">
        <w:rPr>
          <w:rFonts w:ascii="Times New Roman" w:hAnsi="Times New Roman"/>
          <w:b/>
          <w:i/>
          <w:sz w:val="24"/>
          <w:szCs w:val="24"/>
        </w:rPr>
        <w:t>11</w:t>
      </w:r>
      <w:r w:rsidR="001266A0">
        <w:rPr>
          <w:rFonts w:ascii="Times New Roman" w:hAnsi="Times New Roman"/>
          <w:b/>
          <w:i/>
          <w:sz w:val="24"/>
          <w:szCs w:val="24"/>
        </w:rPr>
        <w:t>.</w:t>
      </w:r>
      <w:r>
        <w:rPr>
          <w:rFonts w:ascii="Times New Roman" w:hAnsi="Times New Roman"/>
          <w:b/>
          <w:i/>
          <w:sz w:val="24"/>
          <w:szCs w:val="24"/>
        </w:rPr>
        <w:t>20</w:t>
      </w:r>
      <w:r w:rsidR="008347B5">
        <w:rPr>
          <w:rFonts w:ascii="Times New Roman" w:hAnsi="Times New Roman"/>
          <w:b/>
          <w:i/>
          <w:sz w:val="24"/>
          <w:szCs w:val="24"/>
        </w:rPr>
        <w:t>23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w:t>
      </w:r>
      <w:r w:rsidR="00EC29ED">
        <w:rPr>
          <w:rFonts w:ascii="Times New Roman" w:hAnsi="Times New Roman"/>
          <w:b/>
          <w:i/>
          <w:sz w:val="24"/>
          <w:szCs w:val="24"/>
        </w:rPr>
        <w:t xml:space="preserve"> Bashkia Tropojë</w:t>
      </w:r>
      <w:r>
        <w:rPr>
          <w:rFonts w:ascii="Times New Roman" w:hAnsi="Times New Roman"/>
          <w:b/>
          <w:i/>
          <w:sz w:val="24"/>
          <w:szCs w:val="24"/>
        </w:rPr>
        <w:t>.</w:t>
      </w:r>
    </w:p>
    <w:p w14:paraId="7A2342CB"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327B21E6"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35C6710A"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14:paraId="18EB59E3"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17E4175C"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2460D940"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14:paraId="38D0507E"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65157140"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AACC6BE"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4151401D"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02A6807E" w14:textId="77777777" w:rsidR="002F7D48" w:rsidRDefault="002F7D48" w:rsidP="002F7D48">
      <w:pPr>
        <w:jc w:val="both"/>
        <w:rPr>
          <w:rFonts w:ascii="Times New Roman" w:hAnsi="Times New Roman"/>
          <w:sz w:val="24"/>
          <w:szCs w:val="24"/>
        </w:rPr>
      </w:pPr>
    </w:p>
    <w:p w14:paraId="489C05E4" w14:textId="771846B5"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4A2454">
        <w:rPr>
          <w:rFonts w:ascii="Times New Roman" w:hAnsi="Times New Roman"/>
          <w:sz w:val="24"/>
          <w:szCs w:val="24"/>
        </w:rPr>
        <w:t xml:space="preserve"> </w:t>
      </w:r>
      <w:r w:rsidR="00237932">
        <w:rPr>
          <w:rFonts w:ascii="Times New Roman" w:hAnsi="Times New Roman"/>
          <w:sz w:val="24"/>
          <w:szCs w:val="24"/>
        </w:rPr>
        <w:t>04</w:t>
      </w:r>
      <w:r w:rsidR="004A2454">
        <w:rPr>
          <w:rFonts w:ascii="Times New Roman" w:hAnsi="Times New Roman"/>
          <w:sz w:val="24"/>
          <w:szCs w:val="24"/>
        </w:rPr>
        <w:t>.</w:t>
      </w:r>
      <w:r w:rsidR="00237932">
        <w:rPr>
          <w:rFonts w:ascii="Times New Roman" w:hAnsi="Times New Roman"/>
          <w:sz w:val="24"/>
          <w:szCs w:val="24"/>
        </w:rPr>
        <w:t>12</w:t>
      </w:r>
      <w:bookmarkStart w:id="1" w:name="_GoBack"/>
      <w:bookmarkEnd w:id="1"/>
      <w:r w:rsidR="001266A0">
        <w:rPr>
          <w:rFonts w:ascii="Times New Roman" w:hAnsi="Times New Roman"/>
          <w:sz w:val="24"/>
          <w:szCs w:val="24"/>
        </w:rPr>
        <w:t>.</w:t>
      </w:r>
      <w:r w:rsidR="008347B5">
        <w:rPr>
          <w:rFonts w:ascii="Times New Roman" w:hAnsi="Times New Roman"/>
          <w:sz w:val="24"/>
          <w:szCs w:val="24"/>
        </w:rPr>
        <w:t>2023</w:t>
      </w:r>
      <w:proofErr w:type="gramStart"/>
      <w:r>
        <w:rPr>
          <w:rFonts w:ascii="Times New Roman" w:hAnsi="Times New Roman"/>
          <w:i/>
          <w:sz w:val="24"/>
          <w:szCs w:val="24"/>
        </w:rPr>
        <w:t>,</w:t>
      </w:r>
      <w:r w:rsidR="00EC29ED">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EC29ED">
        <w:rPr>
          <w:rFonts w:ascii="Times New Roman" w:hAnsi="Times New Roman"/>
          <w:sz w:val="24"/>
          <w:szCs w:val="24"/>
        </w:rPr>
        <w:t>M</w:t>
      </w:r>
      <w:r>
        <w:rPr>
          <w:rFonts w:ascii="Times New Roman" w:hAnsi="Times New Roman"/>
          <w:sz w:val="24"/>
          <w:szCs w:val="24"/>
        </w:rPr>
        <w:t xml:space="preserve">enaxhimit të </w:t>
      </w:r>
      <w:r w:rsidR="00EC29ED">
        <w:rPr>
          <w:rFonts w:ascii="Times New Roman" w:hAnsi="Times New Roman"/>
          <w:sz w:val="24"/>
          <w:szCs w:val="24"/>
        </w:rPr>
        <w:t>B</w:t>
      </w:r>
      <w:r>
        <w:rPr>
          <w:rFonts w:ascii="Times New Roman" w:hAnsi="Times New Roman"/>
          <w:sz w:val="24"/>
          <w:szCs w:val="24"/>
        </w:rPr>
        <w:t xml:space="preserve">urimeve </w:t>
      </w:r>
      <w:r w:rsidR="00EC29ED">
        <w:rPr>
          <w:rFonts w:ascii="Times New Roman" w:hAnsi="Times New Roman"/>
          <w:sz w:val="24"/>
          <w:szCs w:val="24"/>
        </w:rPr>
        <w:t>N</w:t>
      </w:r>
      <w:r>
        <w:rPr>
          <w:rFonts w:ascii="Times New Roman" w:hAnsi="Times New Roman"/>
          <w:sz w:val="24"/>
          <w:szCs w:val="24"/>
        </w:rPr>
        <w:t>jerëzore</w:t>
      </w:r>
      <w:r w:rsidR="00EC29ED">
        <w:rPr>
          <w:rFonts w:ascii="Times New Roman" w:hAnsi="Times New Roman"/>
          <w:sz w:val="24"/>
          <w:szCs w:val="24"/>
        </w:rPr>
        <w:t xml:space="preserve"> Bashkia Tropojë</w:t>
      </w:r>
      <w:r>
        <w:rPr>
          <w:rFonts w:ascii="Times New Roman" w:hAnsi="Times New Roman"/>
          <w:color w:val="FF0000"/>
          <w:sz w:val="24"/>
          <w:szCs w:val="24"/>
        </w:rPr>
        <w:t xml:space="preserve">, </w:t>
      </w:r>
      <w:r>
        <w:rPr>
          <w:rFonts w:ascii="Times New Roman" w:hAnsi="Times New Roman"/>
          <w:sz w:val="24"/>
          <w:szCs w:val="24"/>
        </w:rPr>
        <w:t xml:space="preserve"> do të shpallë në portalin “Shërbimi Kombëtar i Punësimit” listën e kandidatëve që plotësojnë kushtet dhe kriteret e veçanta, si dhe datën, vendin dhe orën e saktë ku do të zhvillohet intervista. </w:t>
      </w:r>
    </w:p>
    <w:p w14:paraId="249AC470"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606EC78A"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61973BAF"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4E9E495"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lastRenderedPageBreak/>
              <w:t>2.4</w:t>
            </w:r>
          </w:p>
        </w:tc>
        <w:tc>
          <w:tcPr>
            <w:tcW w:w="9038" w:type="dxa"/>
            <w:tcBorders>
              <w:top w:val="nil"/>
              <w:left w:val="single" w:sz="8" w:space="0" w:color="000000"/>
              <w:bottom w:val="single" w:sz="8" w:space="0" w:color="000000"/>
              <w:right w:val="nil"/>
            </w:tcBorders>
            <w:vAlign w:val="center"/>
            <w:hideMark/>
          </w:tcPr>
          <w:p w14:paraId="6BF2EDB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01D9821E" w14:textId="77777777" w:rsidR="002F7D48" w:rsidRDefault="002F7D48" w:rsidP="002F7D48">
      <w:pPr>
        <w:jc w:val="both"/>
        <w:rPr>
          <w:rFonts w:ascii="Times New Roman" w:hAnsi="Times New Roman"/>
          <w:sz w:val="24"/>
          <w:szCs w:val="24"/>
        </w:rPr>
      </w:pPr>
    </w:p>
    <w:p w14:paraId="10616EB3" w14:textId="77777777"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3E603BE3" w14:textId="77777777" w:rsidR="00C05D38" w:rsidRDefault="00C05D38" w:rsidP="00C05D38">
      <w:pPr>
        <w:ind w:right="-81"/>
        <w:jc w:val="both"/>
        <w:rPr>
          <w:rFonts w:ascii="Times New Roman" w:hAnsi="Times New Roman"/>
          <w:sz w:val="24"/>
          <w:szCs w:val="24"/>
        </w:rPr>
      </w:pPr>
      <w:r>
        <w:rPr>
          <w:rFonts w:ascii="Times New Roman" w:hAnsi="Times New Roman"/>
          <w:sz w:val="24"/>
          <w:szCs w:val="24"/>
        </w:rPr>
        <w:t>1-Kushtetuten e Republiken e Shqiperise.</w:t>
      </w:r>
    </w:p>
    <w:p w14:paraId="0CE63BC6" w14:textId="5C438EE6" w:rsidR="00C05D38" w:rsidRDefault="00C05D38" w:rsidP="00C05D38">
      <w:pPr>
        <w:ind w:right="-81"/>
        <w:jc w:val="both"/>
        <w:rPr>
          <w:rFonts w:ascii="Times New Roman" w:hAnsi="Times New Roman"/>
          <w:sz w:val="24"/>
          <w:szCs w:val="24"/>
        </w:rPr>
      </w:pPr>
      <w:r>
        <w:rPr>
          <w:rFonts w:ascii="Times New Roman" w:hAnsi="Times New Roman"/>
          <w:sz w:val="24"/>
          <w:szCs w:val="24"/>
        </w:rPr>
        <w:t>2-Ligjin 152/2013 “P</w:t>
      </w:r>
      <w:r w:rsidR="009512F7">
        <w:rPr>
          <w:rFonts w:ascii="Times New Roman" w:hAnsi="Times New Roman"/>
          <w:sz w:val="24"/>
          <w:szCs w:val="24"/>
        </w:rPr>
        <w:t>ë</w:t>
      </w:r>
      <w:r>
        <w:rPr>
          <w:rFonts w:ascii="Times New Roman" w:hAnsi="Times New Roman"/>
          <w:sz w:val="24"/>
          <w:szCs w:val="24"/>
        </w:rPr>
        <w:t>r n</w:t>
      </w:r>
      <w:r w:rsidR="009512F7">
        <w:rPr>
          <w:rFonts w:ascii="Times New Roman" w:hAnsi="Times New Roman"/>
          <w:sz w:val="24"/>
          <w:szCs w:val="24"/>
        </w:rPr>
        <w:t>ë</w:t>
      </w:r>
      <w:r>
        <w:rPr>
          <w:rFonts w:ascii="Times New Roman" w:hAnsi="Times New Roman"/>
          <w:sz w:val="24"/>
          <w:szCs w:val="24"/>
        </w:rPr>
        <w:t>pun</w:t>
      </w:r>
      <w:r w:rsidR="009512F7">
        <w:rPr>
          <w:rFonts w:ascii="Times New Roman" w:hAnsi="Times New Roman"/>
          <w:sz w:val="24"/>
          <w:szCs w:val="24"/>
        </w:rPr>
        <w:t>ë</w:t>
      </w:r>
      <w:r>
        <w:rPr>
          <w:rFonts w:ascii="Times New Roman" w:hAnsi="Times New Roman"/>
          <w:sz w:val="24"/>
          <w:szCs w:val="24"/>
        </w:rPr>
        <w:t>sin civil”, i ndryshuar.</w:t>
      </w:r>
    </w:p>
    <w:p w14:paraId="778FD944" w14:textId="452FD3FC" w:rsidR="00C05D38" w:rsidRDefault="00C05D38" w:rsidP="00C05D38">
      <w:pPr>
        <w:ind w:right="-81"/>
        <w:jc w:val="both"/>
        <w:rPr>
          <w:rFonts w:ascii="Times New Roman" w:hAnsi="Times New Roman"/>
          <w:sz w:val="24"/>
          <w:szCs w:val="24"/>
        </w:rPr>
      </w:pPr>
      <w:r>
        <w:rPr>
          <w:rFonts w:ascii="Times New Roman" w:hAnsi="Times New Roman"/>
          <w:sz w:val="24"/>
          <w:szCs w:val="24"/>
        </w:rPr>
        <w:t>3-Ligjin nr.139/2015 ‘P</w:t>
      </w:r>
      <w:r w:rsidR="009512F7">
        <w:rPr>
          <w:rFonts w:ascii="Times New Roman" w:hAnsi="Times New Roman"/>
          <w:sz w:val="24"/>
          <w:szCs w:val="24"/>
        </w:rPr>
        <w:t>ë</w:t>
      </w:r>
      <w:r>
        <w:rPr>
          <w:rFonts w:ascii="Times New Roman" w:hAnsi="Times New Roman"/>
          <w:sz w:val="24"/>
          <w:szCs w:val="24"/>
        </w:rPr>
        <w:t>r veteqeverisjen vendore”.</w:t>
      </w:r>
    </w:p>
    <w:p w14:paraId="648F0AB3" w14:textId="77777777" w:rsidR="00C05D38" w:rsidRDefault="00C05D38" w:rsidP="00C05D38">
      <w:pPr>
        <w:ind w:right="-81"/>
        <w:jc w:val="both"/>
        <w:rPr>
          <w:rFonts w:ascii="Times New Roman" w:hAnsi="Times New Roman"/>
          <w:sz w:val="24"/>
          <w:szCs w:val="24"/>
        </w:rPr>
      </w:pPr>
      <w:r>
        <w:rPr>
          <w:rFonts w:ascii="Times New Roman" w:hAnsi="Times New Roman"/>
          <w:sz w:val="24"/>
          <w:szCs w:val="24"/>
        </w:rPr>
        <w:t>4-Kodi I Procedurave Administrative.</w:t>
      </w:r>
    </w:p>
    <w:p w14:paraId="5E9A5EC0" w14:textId="77777777" w:rsidR="00C05D38" w:rsidRDefault="00C05D38" w:rsidP="00C05D38">
      <w:pPr>
        <w:ind w:right="-81"/>
        <w:jc w:val="both"/>
        <w:rPr>
          <w:rFonts w:ascii="Times New Roman" w:hAnsi="Times New Roman"/>
          <w:sz w:val="24"/>
          <w:szCs w:val="24"/>
        </w:rPr>
      </w:pPr>
      <w:r>
        <w:rPr>
          <w:rFonts w:ascii="Times New Roman" w:hAnsi="Times New Roman"/>
          <w:sz w:val="24"/>
          <w:szCs w:val="24"/>
        </w:rPr>
        <w:t>5-Kodin e Etikes.</w:t>
      </w:r>
    </w:p>
    <w:p w14:paraId="6331D0E7" w14:textId="0B743A6B" w:rsidR="00C05D38" w:rsidRDefault="00C05D38" w:rsidP="00C05D38">
      <w:pPr>
        <w:ind w:right="-81"/>
        <w:jc w:val="both"/>
        <w:rPr>
          <w:rFonts w:ascii="Times New Roman" w:hAnsi="Times New Roman"/>
          <w:sz w:val="24"/>
          <w:szCs w:val="24"/>
        </w:rPr>
      </w:pPr>
      <w:r>
        <w:rPr>
          <w:rFonts w:ascii="Times New Roman" w:hAnsi="Times New Roman"/>
          <w:sz w:val="24"/>
          <w:szCs w:val="24"/>
        </w:rPr>
        <w:t>6-Ligji nr.9780 dt.16.07.2007 “P</w:t>
      </w:r>
      <w:r w:rsidR="009512F7">
        <w:rPr>
          <w:rFonts w:ascii="Times New Roman" w:hAnsi="Times New Roman"/>
          <w:sz w:val="24"/>
          <w:szCs w:val="24"/>
        </w:rPr>
        <w:t>ë</w:t>
      </w:r>
      <w:r>
        <w:rPr>
          <w:rFonts w:ascii="Times New Roman" w:hAnsi="Times New Roman"/>
          <w:sz w:val="24"/>
          <w:szCs w:val="24"/>
        </w:rPr>
        <w:t>r inspektimin dhe mbrojtjen e territorit nga ndertimet e paligjshme”I ndryshuar.</w:t>
      </w:r>
    </w:p>
    <w:p w14:paraId="09281001" w14:textId="2FB192D4" w:rsidR="00C05D38" w:rsidRDefault="00C05D38" w:rsidP="00C05D38">
      <w:pPr>
        <w:ind w:right="-81"/>
        <w:jc w:val="both"/>
        <w:rPr>
          <w:rFonts w:ascii="Times New Roman" w:hAnsi="Times New Roman"/>
          <w:sz w:val="24"/>
          <w:szCs w:val="24"/>
        </w:rPr>
      </w:pPr>
      <w:r>
        <w:rPr>
          <w:rFonts w:ascii="Times New Roman" w:hAnsi="Times New Roman"/>
          <w:sz w:val="24"/>
          <w:szCs w:val="24"/>
        </w:rPr>
        <w:t>7-VKM nr.308 dt 13.05.2015 “P</w:t>
      </w:r>
      <w:r w:rsidR="009512F7">
        <w:rPr>
          <w:rFonts w:ascii="Times New Roman" w:hAnsi="Times New Roman"/>
          <w:sz w:val="24"/>
          <w:szCs w:val="24"/>
        </w:rPr>
        <w:t>ë</w:t>
      </w:r>
      <w:r>
        <w:rPr>
          <w:rFonts w:ascii="Times New Roman" w:hAnsi="Times New Roman"/>
          <w:sz w:val="24"/>
          <w:szCs w:val="24"/>
        </w:rPr>
        <w:t>r miratimin e rregullores s</w:t>
      </w:r>
      <w:r w:rsidR="009512F7">
        <w:rPr>
          <w:rFonts w:ascii="Times New Roman" w:hAnsi="Times New Roman"/>
          <w:sz w:val="24"/>
          <w:szCs w:val="24"/>
        </w:rPr>
        <w:t>ë</w:t>
      </w:r>
      <w:r>
        <w:rPr>
          <w:rFonts w:ascii="Times New Roman" w:hAnsi="Times New Roman"/>
          <w:sz w:val="24"/>
          <w:szCs w:val="24"/>
        </w:rPr>
        <w:t xml:space="preserve"> zhvillimit t</w:t>
      </w:r>
      <w:r w:rsidR="009512F7">
        <w:rPr>
          <w:rFonts w:ascii="Times New Roman" w:hAnsi="Times New Roman"/>
          <w:sz w:val="24"/>
          <w:szCs w:val="24"/>
        </w:rPr>
        <w:t>ë</w:t>
      </w:r>
      <w:r>
        <w:rPr>
          <w:rFonts w:ascii="Times New Roman" w:hAnsi="Times New Roman"/>
          <w:sz w:val="24"/>
          <w:szCs w:val="24"/>
        </w:rPr>
        <w:t xml:space="preserve"> territorit” I ndryshuar.</w:t>
      </w:r>
    </w:p>
    <w:p w14:paraId="60FAA0EC" w14:textId="135767DF" w:rsidR="00C05D38" w:rsidRDefault="00C05D38" w:rsidP="00C05D38">
      <w:pPr>
        <w:ind w:right="-81"/>
        <w:jc w:val="both"/>
        <w:rPr>
          <w:rFonts w:ascii="Times New Roman" w:hAnsi="Times New Roman"/>
          <w:sz w:val="24"/>
          <w:szCs w:val="24"/>
        </w:rPr>
      </w:pPr>
      <w:r>
        <w:rPr>
          <w:rFonts w:ascii="Times New Roman" w:hAnsi="Times New Roman"/>
          <w:sz w:val="24"/>
          <w:szCs w:val="24"/>
        </w:rPr>
        <w:t>8-Vendim I keshillit kombetar te territorit nr.01 dt30.07.2015Per percaktimin e rregullave dhe procedurave q</w:t>
      </w:r>
      <w:r w:rsidR="009512F7">
        <w:rPr>
          <w:rFonts w:ascii="Times New Roman" w:hAnsi="Times New Roman"/>
          <w:sz w:val="24"/>
          <w:szCs w:val="24"/>
        </w:rPr>
        <w:t>ë</w:t>
      </w:r>
      <w:r>
        <w:rPr>
          <w:rFonts w:ascii="Times New Roman" w:hAnsi="Times New Roman"/>
          <w:sz w:val="24"/>
          <w:szCs w:val="24"/>
        </w:rPr>
        <w:t xml:space="preserve"> do te ndiqen nga autoritetet e zhvillimit te territorit per shqyrtimin e kerkesave per leje ndertimi deri ne miratimin e planeve te pergjithshme vendore” I ndryshuar.</w:t>
      </w:r>
    </w:p>
    <w:p w14:paraId="09FC5E2C" w14:textId="77777777" w:rsidR="00C05D38" w:rsidRDefault="00C05D38" w:rsidP="00C05D38">
      <w:pPr>
        <w:ind w:right="-81"/>
        <w:jc w:val="both"/>
        <w:rPr>
          <w:rFonts w:ascii="Times New Roman" w:hAnsi="Times New Roman"/>
          <w:sz w:val="24"/>
          <w:szCs w:val="24"/>
        </w:rPr>
      </w:pPr>
    </w:p>
    <w:p w14:paraId="15AA343B" w14:textId="7432B165" w:rsidR="002F7D48" w:rsidRDefault="002F7D48" w:rsidP="00C05D38">
      <w:pPr>
        <w:pStyle w:val="ListParagraph"/>
        <w:ind w:right="-81"/>
        <w:jc w:val="both"/>
        <w:rPr>
          <w:rFonts w:ascii="Times New Roman" w:hAnsi="Times New Roman"/>
          <w:sz w:val="24"/>
          <w:szCs w:val="24"/>
        </w:rPr>
      </w:pPr>
    </w:p>
    <w:p w14:paraId="1F9EE31D" w14:textId="77777777"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6983AB9A"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D7BA0E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7AD8C828"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7B5B238F" w14:textId="77777777" w:rsidR="002F7D48" w:rsidRDefault="002F7D48" w:rsidP="002F7D48">
      <w:pPr>
        <w:pStyle w:val="ListParagraph"/>
        <w:ind w:right="-81"/>
        <w:jc w:val="both"/>
        <w:rPr>
          <w:rFonts w:ascii="Times New Roman" w:hAnsi="Times New Roman"/>
          <w:sz w:val="24"/>
          <w:szCs w:val="24"/>
        </w:rPr>
      </w:pPr>
    </w:p>
    <w:p w14:paraId="72702560"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14:paraId="5356BA9A" w14:textId="77777777"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14:paraId="414180FC"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14:paraId="08FE11A0"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15F6E4F2" w14:textId="0D932C60"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6" w:history="1">
        <w:r w:rsidR="009512F7">
          <w:rPr>
            <w:rStyle w:val="Hyperlink"/>
            <w:sz w:val="24"/>
          </w:rPr>
          <w:t>ëëë</w:t>
        </w:r>
        <w:r w:rsidRPr="003710E4">
          <w:rPr>
            <w:rStyle w:val="Hyperlink"/>
            <w:sz w:val="24"/>
          </w:rPr>
          <w:t>.dap.gov.al</w:t>
        </w:r>
      </w:hyperlink>
    </w:p>
    <w:p w14:paraId="3BB9C5C5" w14:textId="77777777" w:rsidR="002F7D48" w:rsidRDefault="002147E3" w:rsidP="002F7D48">
      <w:pPr>
        <w:ind w:left="720" w:right="-81"/>
        <w:jc w:val="both"/>
        <w:rPr>
          <w:rFonts w:ascii="Times New Roman" w:hAnsi="Times New Roman"/>
          <w:sz w:val="28"/>
          <w:szCs w:val="24"/>
        </w:rPr>
      </w:pPr>
      <w:hyperlink r:id="rId17" w:history="1">
        <w:r w:rsidR="002F7D48">
          <w:rPr>
            <w:rStyle w:val="Hyperlink"/>
            <w:sz w:val="24"/>
          </w:rPr>
          <w:t>http://dap.gov.al/2014-03-21-12-52-44/udhezime/426-udhezim-nr-2-date-27-03-2015</w:t>
        </w:r>
      </w:hyperlink>
    </w:p>
    <w:p w14:paraId="60E4F6B3"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31397EAA"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AD90C97"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03C4D55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05BD169B" w14:textId="77777777" w:rsidR="002F7D48" w:rsidRDefault="002F7D48" w:rsidP="002F7D48">
      <w:pPr>
        <w:jc w:val="both"/>
        <w:rPr>
          <w:rFonts w:ascii="Times New Roman" w:hAnsi="Times New Roman"/>
          <w:sz w:val="24"/>
          <w:szCs w:val="24"/>
        </w:rPr>
      </w:pPr>
    </w:p>
    <w:p w14:paraId="4218D96D" w14:textId="2422A431" w:rsidR="002F7D48" w:rsidRDefault="002F7D48" w:rsidP="002F7D48">
      <w:pPr>
        <w:jc w:val="both"/>
        <w:rPr>
          <w:rFonts w:ascii="Times New Roman" w:hAnsi="Times New Roman"/>
          <w:sz w:val="24"/>
          <w:szCs w:val="24"/>
        </w:rPr>
      </w:pPr>
      <w:r>
        <w:rPr>
          <w:rFonts w:ascii="Times New Roman" w:hAnsi="Times New Roman"/>
          <w:sz w:val="24"/>
          <w:szCs w:val="24"/>
        </w:rPr>
        <w:lastRenderedPageBreak/>
        <w:t>Në përfundim të vlerësimit të kandidatëve,</w:t>
      </w:r>
      <w:r w:rsidR="00EC29ED">
        <w:rPr>
          <w:rFonts w:ascii="Times New Roman" w:hAnsi="Times New Roman"/>
          <w:sz w:val="24"/>
          <w:szCs w:val="24"/>
        </w:rPr>
        <w:t xml:space="preserve">Bashkia Tropojë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14:paraId="29DDD80D" w14:textId="03CFD80F" w:rsidR="004501AB" w:rsidRPr="004501AB" w:rsidRDefault="004501AB" w:rsidP="002F7D48">
      <w:pPr>
        <w:jc w:val="both"/>
        <w:rPr>
          <w:rFonts w:ascii="Times New Roman" w:hAnsi="Times New Roman"/>
          <w:sz w:val="16"/>
          <w:szCs w:val="16"/>
        </w:rPr>
      </w:pPr>
    </w:p>
    <w:p w14:paraId="2EACE313" w14:textId="6E4328B8" w:rsidR="00170C86" w:rsidRPr="004501AB" w:rsidRDefault="004501AB" w:rsidP="002F7D48">
      <w:pPr>
        <w:rPr>
          <w:b/>
          <w:bCs/>
          <w:sz w:val="24"/>
          <w:szCs w:val="24"/>
        </w:rPr>
      </w:pPr>
      <w:r w:rsidRPr="004501AB">
        <w:rPr>
          <w:b/>
          <w:bCs/>
          <w:sz w:val="24"/>
          <w:szCs w:val="24"/>
        </w:rPr>
        <w:t xml:space="preserve">                                                                                                              KRYETARI I BASHKISE</w:t>
      </w:r>
    </w:p>
    <w:p w14:paraId="6900F35A" w14:textId="23CF001B" w:rsidR="004501AB" w:rsidRPr="004501AB" w:rsidRDefault="004501AB" w:rsidP="002F7D48">
      <w:pPr>
        <w:rPr>
          <w:b/>
          <w:bCs/>
          <w:sz w:val="24"/>
          <w:szCs w:val="24"/>
        </w:rPr>
      </w:pPr>
      <w:r w:rsidRPr="004501AB">
        <w:rPr>
          <w:b/>
          <w:bCs/>
          <w:sz w:val="24"/>
          <w:szCs w:val="24"/>
        </w:rPr>
        <w:t xml:space="preserve">                                                                                                                   REXHE BYBERI</w:t>
      </w:r>
    </w:p>
    <w:sectPr w:rsidR="004501AB" w:rsidRPr="004501AB" w:rsidSect="009C0327">
      <w:headerReference w:type="default" r:id="rId18"/>
      <w:footerReference w:type="default" r:id="rId19"/>
      <w:headerReference w:type="first" r:id="rId20"/>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62B7E" w14:textId="77777777" w:rsidR="002147E3" w:rsidRDefault="002147E3" w:rsidP="00386E9F">
      <w:pPr>
        <w:spacing w:after="0" w:line="240" w:lineRule="auto"/>
      </w:pPr>
      <w:r>
        <w:separator/>
      </w:r>
    </w:p>
  </w:endnote>
  <w:endnote w:type="continuationSeparator" w:id="0">
    <w:p w14:paraId="5BB9D099" w14:textId="77777777" w:rsidR="002147E3" w:rsidRDefault="002147E3"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74266"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237932">
      <w:rPr>
        <w:rFonts w:ascii="Times New Roman" w:hAnsi="Times New Roman"/>
        <w:noProof/>
        <w:sz w:val="20"/>
        <w:szCs w:val="20"/>
      </w:rPr>
      <w:t>8</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588F6" w14:textId="77777777" w:rsidR="002147E3" w:rsidRDefault="002147E3" w:rsidP="00386E9F">
      <w:pPr>
        <w:spacing w:after="0" w:line="240" w:lineRule="auto"/>
      </w:pPr>
      <w:r>
        <w:separator/>
      </w:r>
    </w:p>
  </w:footnote>
  <w:footnote w:type="continuationSeparator" w:id="0">
    <w:p w14:paraId="7DBB7D12" w14:textId="77777777" w:rsidR="002147E3" w:rsidRDefault="002147E3"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959F0"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D2CED" w14:textId="4C1DDC3E"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2D10AED"/>
    <w:multiLevelType w:val="hybridMultilevel"/>
    <w:tmpl w:val="AD2052BE"/>
    <w:lvl w:ilvl="0" w:tplc="BCC2FC3C">
      <w:start w:val="12"/>
      <w:numFmt w:val="decimal"/>
      <w:lvlText w:val="%1."/>
      <w:lvlJc w:val="left"/>
      <w:pPr>
        <w:ind w:left="44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569CF892">
      <w:start w:val="1"/>
      <w:numFmt w:val="lowerLetter"/>
      <w:lvlText w:val="%2"/>
      <w:lvlJc w:val="left"/>
      <w:pPr>
        <w:ind w:left="109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7C62340A">
      <w:start w:val="1"/>
      <w:numFmt w:val="lowerRoman"/>
      <w:lvlText w:val="%3"/>
      <w:lvlJc w:val="left"/>
      <w:pPr>
        <w:ind w:left="181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14B85E">
      <w:start w:val="1"/>
      <w:numFmt w:val="decimal"/>
      <w:lvlText w:val="%4"/>
      <w:lvlJc w:val="left"/>
      <w:pPr>
        <w:ind w:left="253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97A96E2">
      <w:start w:val="1"/>
      <w:numFmt w:val="lowerLetter"/>
      <w:lvlText w:val="%5"/>
      <w:lvlJc w:val="left"/>
      <w:pPr>
        <w:ind w:left="325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FCC01A3A">
      <w:start w:val="1"/>
      <w:numFmt w:val="lowerRoman"/>
      <w:lvlText w:val="%6"/>
      <w:lvlJc w:val="left"/>
      <w:pPr>
        <w:ind w:left="397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1CAD9E2">
      <w:start w:val="1"/>
      <w:numFmt w:val="decimal"/>
      <w:lvlText w:val="%7"/>
      <w:lvlJc w:val="left"/>
      <w:pPr>
        <w:ind w:left="469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2FD2D4E0">
      <w:start w:val="1"/>
      <w:numFmt w:val="lowerLetter"/>
      <w:lvlText w:val="%8"/>
      <w:lvlJc w:val="left"/>
      <w:pPr>
        <w:ind w:left="541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371EDAE2">
      <w:start w:val="1"/>
      <w:numFmt w:val="lowerRoman"/>
      <w:lvlText w:val="%9"/>
      <w:lvlJc w:val="left"/>
      <w:pPr>
        <w:ind w:left="613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8">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4">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C9B3FB0"/>
    <w:multiLevelType w:val="hybridMultilevel"/>
    <w:tmpl w:val="F31064EC"/>
    <w:lvl w:ilvl="0" w:tplc="43880C3E">
      <w:start w:val="1"/>
      <w:numFmt w:val="decimal"/>
      <w:lvlText w:val="%1."/>
      <w:lvlJc w:val="left"/>
      <w:pPr>
        <w:ind w:left="331"/>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1" w:tplc="24809DA2">
      <w:start w:val="1"/>
      <w:numFmt w:val="lowerLetter"/>
      <w:lvlText w:val="%2"/>
      <w:lvlJc w:val="left"/>
      <w:pPr>
        <w:ind w:left="111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2" w:tplc="EF44A546">
      <w:start w:val="1"/>
      <w:numFmt w:val="lowerRoman"/>
      <w:lvlText w:val="%3"/>
      <w:lvlJc w:val="left"/>
      <w:pPr>
        <w:ind w:left="183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3" w:tplc="069AB0DE">
      <w:start w:val="1"/>
      <w:numFmt w:val="decimal"/>
      <w:lvlText w:val="%4"/>
      <w:lvlJc w:val="left"/>
      <w:pPr>
        <w:ind w:left="255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4" w:tplc="B0F8C2D2">
      <w:start w:val="1"/>
      <w:numFmt w:val="lowerLetter"/>
      <w:lvlText w:val="%5"/>
      <w:lvlJc w:val="left"/>
      <w:pPr>
        <w:ind w:left="327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5" w:tplc="A54CD766">
      <w:start w:val="1"/>
      <w:numFmt w:val="lowerRoman"/>
      <w:lvlText w:val="%6"/>
      <w:lvlJc w:val="left"/>
      <w:pPr>
        <w:ind w:left="399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6" w:tplc="FDD803D8">
      <w:start w:val="1"/>
      <w:numFmt w:val="decimal"/>
      <w:lvlText w:val="%7"/>
      <w:lvlJc w:val="left"/>
      <w:pPr>
        <w:ind w:left="471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7" w:tplc="C00E59AA">
      <w:start w:val="1"/>
      <w:numFmt w:val="lowerLetter"/>
      <w:lvlText w:val="%8"/>
      <w:lvlJc w:val="left"/>
      <w:pPr>
        <w:ind w:left="543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8" w:tplc="21D67F56">
      <w:start w:val="1"/>
      <w:numFmt w:val="lowerRoman"/>
      <w:lvlText w:val="%9"/>
      <w:lvlJc w:val="left"/>
      <w:pPr>
        <w:ind w:left="615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abstractNum>
  <w:abstractNum w:abstractNumId="30">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8"/>
  </w:num>
  <w:num w:numId="2">
    <w:abstractNumId w:val="21"/>
  </w:num>
  <w:num w:numId="3">
    <w:abstractNumId w:val="11"/>
  </w:num>
  <w:num w:numId="4">
    <w:abstractNumId w:val="26"/>
  </w:num>
  <w:num w:numId="5">
    <w:abstractNumId w:val="5"/>
  </w:num>
  <w:num w:numId="6">
    <w:abstractNumId w:val="20"/>
  </w:num>
  <w:num w:numId="7">
    <w:abstractNumId w:val="22"/>
  </w:num>
  <w:num w:numId="8">
    <w:abstractNumId w:val="14"/>
  </w:num>
  <w:num w:numId="9">
    <w:abstractNumId w:val="4"/>
  </w:num>
  <w:num w:numId="10">
    <w:abstractNumId w:val="9"/>
  </w:num>
  <w:num w:numId="11">
    <w:abstractNumId w:val="33"/>
  </w:num>
  <w:num w:numId="12">
    <w:abstractNumId w:val="7"/>
  </w:num>
  <w:num w:numId="13">
    <w:abstractNumId w:val="20"/>
  </w:num>
  <w:num w:numId="14">
    <w:abstractNumId w:val="30"/>
  </w:num>
  <w:num w:numId="15">
    <w:abstractNumId w:val="28"/>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7"/>
  </w:num>
  <w:num w:numId="23">
    <w:abstractNumId w:val="13"/>
  </w:num>
  <w:num w:numId="24">
    <w:abstractNumId w:val="3"/>
  </w:num>
  <w:num w:numId="25">
    <w:abstractNumId w:val="10"/>
  </w:num>
  <w:num w:numId="26">
    <w:abstractNumId w:val="12"/>
  </w:num>
  <w:num w:numId="27">
    <w:abstractNumId w:val="18"/>
  </w:num>
  <w:num w:numId="28">
    <w:abstractNumId w:val="15"/>
  </w:num>
  <w:num w:numId="29">
    <w:abstractNumId w:val="16"/>
  </w:num>
  <w:num w:numId="30">
    <w:abstractNumId w:val="32"/>
  </w:num>
  <w:num w:numId="31">
    <w:abstractNumId w:val="31"/>
  </w:num>
  <w:num w:numId="32">
    <w:abstractNumId w:val="24"/>
  </w:num>
  <w:num w:numId="33">
    <w:abstractNumId w:val="0"/>
  </w:num>
  <w:num w:numId="34">
    <w:abstractNumId w:val="1"/>
  </w:num>
  <w:num w:numId="35">
    <w:abstractNumId w:val="25"/>
  </w:num>
  <w:num w:numId="36">
    <w:abstractNumId w:val="23"/>
  </w:num>
  <w:num w:numId="37">
    <w:abstractNumId w:val="8"/>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20BE3"/>
    <w:rsid w:val="000219B7"/>
    <w:rsid w:val="00033B81"/>
    <w:rsid w:val="00034F24"/>
    <w:rsid w:val="00037191"/>
    <w:rsid w:val="000445FA"/>
    <w:rsid w:val="000511B0"/>
    <w:rsid w:val="00053365"/>
    <w:rsid w:val="00054212"/>
    <w:rsid w:val="00055A9A"/>
    <w:rsid w:val="00057ABD"/>
    <w:rsid w:val="00057FE2"/>
    <w:rsid w:val="00065CE7"/>
    <w:rsid w:val="000773E6"/>
    <w:rsid w:val="00081190"/>
    <w:rsid w:val="00087974"/>
    <w:rsid w:val="00090C30"/>
    <w:rsid w:val="00092BE5"/>
    <w:rsid w:val="000A0C1C"/>
    <w:rsid w:val="000D18A5"/>
    <w:rsid w:val="000D3392"/>
    <w:rsid w:val="000D6873"/>
    <w:rsid w:val="000F6231"/>
    <w:rsid w:val="000F77DD"/>
    <w:rsid w:val="001145E7"/>
    <w:rsid w:val="00116C2F"/>
    <w:rsid w:val="00121F5B"/>
    <w:rsid w:val="001249D6"/>
    <w:rsid w:val="001266A0"/>
    <w:rsid w:val="001310F8"/>
    <w:rsid w:val="001321A3"/>
    <w:rsid w:val="001435C2"/>
    <w:rsid w:val="001470A4"/>
    <w:rsid w:val="001511F8"/>
    <w:rsid w:val="001549AF"/>
    <w:rsid w:val="00157269"/>
    <w:rsid w:val="00166769"/>
    <w:rsid w:val="00170C86"/>
    <w:rsid w:val="0017737D"/>
    <w:rsid w:val="001A11D1"/>
    <w:rsid w:val="001A2ED3"/>
    <w:rsid w:val="001B450D"/>
    <w:rsid w:val="001B69B2"/>
    <w:rsid w:val="001B7143"/>
    <w:rsid w:val="001C0ACE"/>
    <w:rsid w:val="001C3431"/>
    <w:rsid w:val="001C4E76"/>
    <w:rsid w:val="001D05FF"/>
    <w:rsid w:val="001D10BC"/>
    <w:rsid w:val="001F018A"/>
    <w:rsid w:val="001F61C0"/>
    <w:rsid w:val="00204DD1"/>
    <w:rsid w:val="00212FE6"/>
    <w:rsid w:val="00213141"/>
    <w:rsid w:val="002147E3"/>
    <w:rsid w:val="002168F0"/>
    <w:rsid w:val="00227507"/>
    <w:rsid w:val="0023138D"/>
    <w:rsid w:val="0023158D"/>
    <w:rsid w:val="00234C38"/>
    <w:rsid w:val="00236C0A"/>
    <w:rsid w:val="00237932"/>
    <w:rsid w:val="00254710"/>
    <w:rsid w:val="002602B5"/>
    <w:rsid w:val="00263494"/>
    <w:rsid w:val="00264069"/>
    <w:rsid w:val="00265FC0"/>
    <w:rsid w:val="00267E69"/>
    <w:rsid w:val="00271B6C"/>
    <w:rsid w:val="00274515"/>
    <w:rsid w:val="00275D3B"/>
    <w:rsid w:val="00276C9D"/>
    <w:rsid w:val="00294F1A"/>
    <w:rsid w:val="00295E42"/>
    <w:rsid w:val="002976DE"/>
    <w:rsid w:val="002A2371"/>
    <w:rsid w:val="002B5992"/>
    <w:rsid w:val="002B5C39"/>
    <w:rsid w:val="002E3693"/>
    <w:rsid w:val="002F0992"/>
    <w:rsid w:val="002F3B1E"/>
    <w:rsid w:val="002F633E"/>
    <w:rsid w:val="002F74E3"/>
    <w:rsid w:val="002F7D48"/>
    <w:rsid w:val="00300E6D"/>
    <w:rsid w:val="00304875"/>
    <w:rsid w:val="00314382"/>
    <w:rsid w:val="00324DEE"/>
    <w:rsid w:val="003254D0"/>
    <w:rsid w:val="003277A8"/>
    <w:rsid w:val="0034081F"/>
    <w:rsid w:val="0034285E"/>
    <w:rsid w:val="003524E9"/>
    <w:rsid w:val="00354B6B"/>
    <w:rsid w:val="003556CF"/>
    <w:rsid w:val="0035656C"/>
    <w:rsid w:val="00366D0E"/>
    <w:rsid w:val="003739FA"/>
    <w:rsid w:val="00376924"/>
    <w:rsid w:val="0037757F"/>
    <w:rsid w:val="00386E9F"/>
    <w:rsid w:val="003969C2"/>
    <w:rsid w:val="003A2B8A"/>
    <w:rsid w:val="003A7CCA"/>
    <w:rsid w:val="003B3799"/>
    <w:rsid w:val="003B544D"/>
    <w:rsid w:val="003C5248"/>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1904"/>
    <w:rsid w:val="00414C0B"/>
    <w:rsid w:val="00421B2C"/>
    <w:rsid w:val="00424A6B"/>
    <w:rsid w:val="00424E94"/>
    <w:rsid w:val="00430364"/>
    <w:rsid w:val="00432EDC"/>
    <w:rsid w:val="00434873"/>
    <w:rsid w:val="00440314"/>
    <w:rsid w:val="0044049C"/>
    <w:rsid w:val="00441570"/>
    <w:rsid w:val="004446BD"/>
    <w:rsid w:val="00444997"/>
    <w:rsid w:val="004501AB"/>
    <w:rsid w:val="00452AF3"/>
    <w:rsid w:val="00452D02"/>
    <w:rsid w:val="004544EE"/>
    <w:rsid w:val="004558B4"/>
    <w:rsid w:val="00461090"/>
    <w:rsid w:val="00462D35"/>
    <w:rsid w:val="00465ACE"/>
    <w:rsid w:val="004717AE"/>
    <w:rsid w:val="00471BE8"/>
    <w:rsid w:val="00471D01"/>
    <w:rsid w:val="00472946"/>
    <w:rsid w:val="00473B26"/>
    <w:rsid w:val="00474066"/>
    <w:rsid w:val="004A2454"/>
    <w:rsid w:val="004B6CA6"/>
    <w:rsid w:val="004D1621"/>
    <w:rsid w:val="004F2F33"/>
    <w:rsid w:val="00512CAF"/>
    <w:rsid w:val="00513217"/>
    <w:rsid w:val="00514E3E"/>
    <w:rsid w:val="00515B4B"/>
    <w:rsid w:val="005240A9"/>
    <w:rsid w:val="0053073E"/>
    <w:rsid w:val="005514DB"/>
    <w:rsid w:val="0055706F"/>
    <w:rsid w:val="00561B3C"/>
    <w:rsid w:val="00562B95"/>
    <w:rsid w:val="0056347C"/>
    <w:rsid w:val="00570084"/>
    <w:rsid w:val="005772B6"/>
    <w:rsid w:val="00577E6A"/>
    <w:rsid w:val="00582E38"/>
    <w:rsid w:val="00583EE1"/>
    <w:rsid w:val="00584F72"/>
    <w:rsid w:val="0059018F"/>
    <w:rsid w:val="0059377F"/>
    <w:rsid w:val="005978FD"/>
    <w:rsid w:val="005A7A83"/>
    <w:rsid w:val="005B1424"/>
    <w:rsid w:val="005B4F11"/>
    <w:rsid w:val="005B5F54"/>
    <w:rsid w:val="005C772F"/>
    <w:rsid w:val="005D7815"/>
    <w:rsid w:val="005E0312"/>
    <w:rsid w:val="005E1E24"/>
    <w:rsid w:val="005E3544"/>
    <w:rsid w:val="005F5855"/>
    <w:rsid w:val="005F7D6B"/>
    <w:rsid w:val="0062048A"/>
    <w:rsid w:val="006218B2"/>
    <w:rsid w:val="0062320A"/>
    <w:rsid w:val="00623A85"/>
    <w:rsid w:val="00627A64"/>
    <w:rsid w:val="0063241A"/>
    <w:rsid w:val="00632DA1"/>
    <w:rsid w:val="006362D8"/>
    <w:rsid w:val="00637AD9"/>
    <w:rsid w:val="00640DE6"/>
    <w:rsid w:val="00641A79"/>
    <w:rsid w:val="00655D12"/>
    <w:rsid w:val="00656427"/>
    <w:rsid w:val="00661FBD"/>
    <w:rsid w:val="00667FFD"/>
    <w:rsid w:val="006703E5"/>
    <w:rsid w:val="00672DB6"/>
    <w:rsid w:val="0068006D"/>
    <w:rsid w:val="00680F12"/>
    <w:rsid w:val="00681CD1"/>
    <w:rsid w:val="00692562"/>
    <w:rsid w:val="00697FE1"/>
    <w:rsid w:val="006A17E9"/>
    <w:rsid w:val="006A6B5B"/>
    <w:rsid w:val="006B3E5C"/>
    <w:rsid w:val="006B6673"/>
    <w:rsid w:val="006C7592"/>
    <w:rsid w:val="006D21E1"/>
    <w:rsid w:val="006D434F"/>
    <w:rsid w:val="006F04E3"/>
    <w:rsid w:val="006F2FD7"/>
    <w:rsid w:val="006F36A2"/>
    <w:rsid w:val="00704181"/>
    <w:rsid w:val="0071031E"/>
    <w:rsid w:val="00713A5D"/>
    <w:rsid w:val="00714059"/>
    <w:rsid w:val="007147FD"/>
    <w:rsid w:val="00715644"/>
    <w:rsid w:val="007233BB"/>
    <w:rsid w:val="0072340C"/>
    <w:rsid w:val="00723D7F"/>
    <w:rsid w:val="00733B09"/>
    <w:rsid w:val="00745E79"/>
    <w:rsid w:val="00755175"/>
    <w:rsid w:val="007556FD"/>
    <w:rsid w:val="007616B5"/>
    <w:rsid w:val="007624E5"/>
    <w:rsid w:val="00775990"/>
    <w:rsid w:val="00777B2D"/>
    <w:rsid w:val="00781D7C"/>
    <w:rsid w:val="007854B3"/>
    <w:rsid w:val="00785A2B"/>
    <w:rsid w:val="00791B28"/>
    <w:rsid w:val="00796B90"/>
    <w:rsid w:val="007A44E7"/>
    <w:rsid w:val="007B30BC"/>
    <w:rsid w:val="007C1575"/>
    <w:rsid w:val="007C5B61"/>
    <w:rsid w:val="007F2B30"/>
    <w:rsid w:val="00801F26"/>
    <w:rsid w:val="00805A8E"/>
    <w:rsid w:val="00806F6B"/>
    <w:rsid w:val="00814E98"/>
    <w:rsid w:val="0081564A"/>
    <w:rsid w:val="008346E5"/>
    <w:rsid w:val="008347B5"/>
    <w:rsid w:val="008352B4"/>
    <w:rsid w:val="008425DF"/>
    <w:rsid w:val="00844A15"/>
    <w:rsid w:val="008804E7"/>
    <w:rsid w:val="008849EF"/>
    <w:rsid w:val="008A0EE4"/>
    <w:rsid w:val="008B0293"/>
    <w:rsid w:val="008C149D"/>
    <w:rsid w:val="008C5425"/>
    <w:rsid w:val="008C6F26"/>
    <w:rsid w:val="008C71A1"/>
    <w:rsid w:val="008D1ECB"/>
    <w:rsid w:val="008E241D"/>
    <w:rsid w:val="009043A7"/>
    <w:rsid w:val="009102F8"/>
    <w:rsid w:val="00912CF8"/>
    <w:rsid w:val="00917A24"/>
    <w:rsid w:val="0092030E"/>
    <w:rsid w:val="009224D6"/>
    <w:rsid w:val="00922C6D"/>
    <w:rsid w:val="009327EE"/>
    <w:rsid w:val="00933825"/>
    <w:rsid w:val="00935652"/>
    <w:rsid w:val="0093612F"/>
    <w:rsid w:val="00937798"/>
    <w:rsid w:val="00937C58"/>
    <w:rsid w:val="00940651"/>
    <w:rsid w:val="009512F7"/>
    <w:rsid w:val="00962F5F"/>
    <w:rsid w:val="00963898"/>
    <w:rsid w:val="00966D79"/>
    <w:rsid w:val="00966FFB"/>
    <w:rsid w:val="00990CE5"/>
    <w:rsid w:val="0099292D"/>
    <w:rsid w:val="009A01A5"/>
    <w:rsid w:val="009A1841"/>
    <w:rsid w:val="009A56E7"/>
    <w:rsid w:val="009A63DD"/>
    <w:rsid w:val="009A72B7"/>
    <w:rsid w:val="009B5960"/>
    <w:rsid w:val="009C0327"/>
    <w:rsid w:val="009C2C7F"/>
    <w:rsid w:val="009D0BCA"/>
    <w:rsid w:val="009D30E3"/>
    <w:rsid w:val="009E0600"/>
    <w:rsid w:val="009E07D3"/>
    <w:rsid w:val="009F59D4"/>
    <w:rsid w:val="009F61AD"/>
    <w:rsid w:val="00A02086"/>
    <w:rsid w:val="00A024B2"/>
    <w:rsid w:val="00A071FA"/>
    <w:rsid w:val="00A07DB7"/>
    <w:rsid w:val="00A10FAC"/>
    <w:rsid w:val="00A1334C"/>
    <w:rsid w:val="00A17DF0"/>
    <w:rsid w:val="00A27750"/>
    <w:rsid w:val="00A36D03"/>
    <w:rsid w:val="00A405D4"/>
    <w:rsid w:val="00A4192A"/>
    <w:rsid w:val="00A4327A"/>
    <w:rsid w:val="00A44140"/>
    <w:rsid w:val="00A4550E"/>
    <w:rsid w:val="00A537F9"/>
    <w:rsid w:val="00A53E8B"/>
    <w:rsid w:val="00A56C63"/>
    <w:rsid w:val="00A65542"/>
    <w:rsid w:val="00A662F7"/>
    <w:rsid w:val="00A673C6"/>
    <w:rsid w:val="00A67FEF"/>
    <w:rsid w:val="00A71930"/>
    <w:rsid w:val="00A71E1C"/>
    <w:rsid w:val="00A734E9"/>
    <w:rsid w:val="00A749A5"/>
    <w:rsid w:val="00A75008"/>
    <w:rsid w:val="00A8543C"/>
    <w:rsid w:val="00A85D51"/>
    <w:rsid w:val="00A87EA1"/>
    <w:rsid w:val="00A9637A"/>
    <w:rsid w:val="00AA371C"/>
    <w:rsid w:val="00AA6E5E"/>
    <w:rsid w:val="00AB6380"/>
    <w:rsid w:val="00AC25A5"/>
    <w:rsid w:val="00AC2C7B"/>
    <w:rsid w:val="00AC2EF4"/>
    <w:rsid w:val="00AC7B8D"/>
    <w:rsid w:val="00AD05D2"/>
    <w:rsid w:val="00AD1434"/>
    <w:rsid w:val="00AD7FAF"/>
    <w:rsid w:val="00AE0989"/>
    <w:rsid w:val="00AE09DF"/>
    <w:rsid w:val="00AE1137"/>
    <w:rsid w:val="00AE4C45"/>
    <w:rsid w:val="00AE7702"/>
    <w:rsid w:val="00AF4BD9"/>
    <w:rsid w:val="00AF7DC5"/>
    <w:rsid w:val="00B033F4"/>
    <w:rsid w:val="00B160A0"/>
    <w:rsid w:val="00B26F41"/>
    <w:rsid w:val="00B32D73"/>
    <w:rsid w:val="00B43328"/>
    <w:rsid w:val="00B44286"/>
    <w:rsid w:val="00B5465F"/>
    <w:rsid w:val="00B609D9"/>
    <w:rsid w:val="00B61C3B"/>
    <w:rsid w:val="00B6249D"/>
    <w:rsid w:val="00B630C0"/>
    <w:rsid w:val="00B7752B"/>
    <w:rsid w:val="00B86C51"/>
    <w:rsid w:val="00BA03F3"/>
    <w:rsid w:val="00BA36D5"/>
    <w:rsid w:val="00BB74C4"/>
    <w:rsid w:val="00BD56BE"/>
    <w:rsid w:val="00BD792A"/>
    <w:rsid w:val="00BE4952"/>
    <w:rsid w:val="00BE49FF"/>
    <w:rsid w:val="00BE6727"/>
    <w:rsid w:val="00BF3C15"/>
    <w:rsid w:val="00C05D38"/>
    <w:rsid w:val="00C10C3D"/>
    <w:rsid w:val="00C21DD9"/>
    <w:rsid w:val="00C34416"/>
    <w:rsid w:val="00C41E38"/>
    <w:rsid w:val="00C549FA"/>
    <w:rsid w:val="00C616B0"/>
    <w:rsid w:val="00C63E96"/>
    <w:rsid w:val="00C66024"/>
    <w:rsid w:val="00C66489"/>
    <w:rsid w:val="00C73EFA"/>
    <w:rsid w:val="00C77821"/>
    <w:rsid w:val="00C81C0C"/>
    <w:rsid w:val="00C8768C"/>
    <w:rsid w:val="00CA3BB6"/>
    <w:rsid w:val="00CA581E"/>
    <w:rsid w:val="00CB2226"/>
    <w:rsid w:val="00CB48EB"/>
    <w:rsid w:val="00CC0751"/>
    <w:rsid w:val="00CD008E"/>
    <w:rsid w:val="00CD2351"/>
    <w:rsid w:val="00CE1534"/>
    <w:rsid w:val="00CE292E"/>
    <w:rsid w:val="00CF16FC"/>
    <w:rsid w:val="00CF19C0"/>
    <w:rsid w:val="00CF2720"/>
    <w:rsid w:val="00CF431B"/>
    <w:rsid w:val="00D01FC5"/>
    <w:rsid w:val="00D0776D"/>
    <w:rsid w:val="00D16F06"/>
    <w:rsid w:val="00D16FF3"/>
    <w:rsid w:val="00D206F3"/>
    <w:rsid w:val="00D20796"/>
    <w:rsid w:val="00D20984"/>
    <w:rsid w:val="00D24BB6"/>
    <w:rsid w:val="00D24DD1"/>
    <w:rsid w:val="00D31656"/>
    <w:rsid w:val="00D37607"/>
    <w:rsid w:val="00D43A2E"/>
    <w:rsid w:val="00D564B5"/>
    <w:rsid w:val="00D603BD"/>
    <w:rsid w:val="00D61BAC"/>
    <w:rsid w:val="00D63EBE"/>
    <w:rsid w:val="00D663D0"/>
    <w:rsid w:val="00D70530"/>
    <w:rsid w:val="00D75681"/>
    <w:rsid w:val="00D840B2"/>
    <w:rsid w:val="00D84E76"/>
    <w:rsid w:val="00D90DE7"/>
    <w:rsid w:val="00D949AE"/>
    <w:rsid w:val="00DB1362"/>
    <w:rsid w:val="00DB2FBB"/>
    <w:rsid w:val="00DB2FE6"/>
    <w:rsid w:val="00DB4D14"/>
    <w:rsid w:val="00DB54D2"/>
    <w:rsid w:val="00DB714C"/>
    <w:rsid w:val="00DB7789"/>
    <w:rsid w:val="00DD5E15"/>
    <w:rsid w:val="00DE24D5"/>
    <w:rsid w:val="00DE30E3"/>
    <w:rsid w:val="00DF2D23"/>
    <w:rsid w:val="00E024BA"/>
    <w:rsid w:val="00E0561C"/>
    <w:rsid w:val="00E1133C"/>
    <w:rsid w:val="00E22C11"/>
    <w:rsid w:val="00E230DE"/>
    <w:rsid w:val="00E24A82"/>
    <w:rsid w:val="00E276AF"/>
    <w:rsid w:val="00E338B9"/>
    <w:rsid w:val="00E34C11"/>
    <w:rsid w:val="00E3553E"/>
    <w:rsid w:val="00E37475"/>
    <w:rsid w:val="00E50A91"/>
    <w:rsid w:val="00E52675"/>
    <w:rsid w:val="00E67FB8"/>
    <w:rsid w:val="00E800E2"/>
    <w:rsid w:val="00E82761"/>
    <w:rsid w:val="00E86089"/>
    <w:rsid w:val="00E8756D"/>
    <w:rsid w:val="00EA39BF"/>
    <w:rsid w:val="00EB3685"/>
    <w:rsid w:val="00EB78CB"/>
    <w:rsid w:val="00EC0B57"/>
    <w:rsid w:val="00EC29ED"/>
    <w:rsid w:val="00ED0554"/>
    <w:rsid w:val="00ED3847"/>
    <w:rsid w:val="00EE3349"/>
    <w:rsid w:val="00EE5850"/>
    <w:rsid w:val="00EF02F4"/>
    <w:rsid w:val="00EF29D9"/>
    <w:rsid w:val="00EF78CB"/>
    <w:rsid w:val="00F14CEC"/>
    <w:rsid w:val="00F36A8F"/>
    <w:rsid w:val="00F4096E"/>
    <w:rsid w:val="00F41FEA"/>
    <w:rsid w:val="00F47F75"/>
    <w:rsid w:val="00F5521D"/>
    <w:rsid w:val="00F7246A"/>
    <w:rsid w:val="00F80440"/>
    <w:rsid w:val="00F830FA"/>
    <w:rsid w:val="00F860CD"/>
    <w:rsid w:val="00F9125F"/>
    <w:rsid w:val="00FA7201"/>
    <w:rsid w:val="00FB2C76"/>
    <w:rsid w:val="00FC052E"/>
    <w:rsid w:val="00FC0C55"/>
    <w:rsid w:val="00FC493D"/>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4FC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D38"/>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dap.gov.a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dap.gov.al/vende-vakante/udhezime-dokumenta/219-udhezime-dokumenta" TargetMode="External"/><Relationship Id="rId17"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6" Type="http://schemas.openxmlformats.org/officeDocument/2006/relationships/hyperlink" Target="http://www.dap.gov.al"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yperlink" Target="http://dap.gov.al/vende-vakante/udhezime-dokumenta/219-udhezime-dokumenta" TargetMode="External"/><Relationship Id="rId10" Type="http://schemas.openxmlformats.org/officeDocument/2006/relationships/image" Target="media/image4.jp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dap.gov.al/2014-03-21-12-52-44/udhezime/426-udhezim-nr-2-date-27-03-201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2157</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2023-11-06T09:48:00Z</dcterms:created>
  <dcterms:modified xsi:type="dcterms:W3CDTF">2023-11-10T07:40:00Z</dcterms:modified>
</cp:coreProperties>
</file>